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43858" w14:textId="77777777" w:rsidR="00544197" w:rsidRPr="0091380C" w:rsidRDefault="00544197" w:rsidP="00544197">
      <w:pPr>
        <w:shd w:val="clear" w:color="auto" w:fill="2F83B7"/>
        <w:ind w:right="-96"/>
        <w:jc w:val="center"/>
        <w:outlineLvl w:val="0"/>
        <w:rPr>
          <w:rFonts w:ascii="Calibri" w:hAnsi="Calibri" w:cs="Arial"/>
          <w:b/>
          <w:color w:val="FFFFFF" w:themeColor="background1"/>
          <w:sz w:val="24"/>
          <w:szCs w:val="24"/>
        </w:rPr>
      </w:pPr>
      <w:r w:rsidRPr="0091380C">
        <w:rPr>
          <w:rFonts w:ascii="Calibri" w:hAnsi="Calibri" w:cs="Arial"/>
          <w:b/>
          <w:color w:val="FFFFFF" w:themeColor="background1"/>
          <w:sz w:val="24"/>
          <w:szCs w:val="24"/>
        </w:rPr>
        <w:t>POSITION DESCRIPTION</w:t>
      </w:r>
    </w:p>
    <w:p w14:paraId="63C24F00" w14:textId="77777777" w:rsidR="00544197" w:rsidRDefault="00544197" w:rsidP="00544197">
      <w:pPr>
        <w:rPr>
          <w:rFonts w:ascii="Calibri" w:hAnsi="Calibri"/>
          <w:b/>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260"/>
        <w:gridCol w:w="4707"/>
      </w:tblGrid>
      <w:tr w:rsidR="00544197" w:rsidRPr="00CC1BDB" w14:paraId="3B2D39C0" w14:textId="77777777" w:rsidTr="00271233">
        <w:tc>
          <w:tcPr>
            <w:tcW w:w="2518" w:type="dxa"/>
            <w:shd w:val="clear" w:color="auto" w:fill="2F83B7"/>
          </w:tcPr>
          <w:p w14:paraId="305D9455" w14:textId="77777777" w:rsidR="00544197" w:rsidRPr="0091380C" w:rsidRDefault="00544197" w:rsidP="00271233">
            <w:pPr>
              <w:shd w:val="clear" w:color="auto" w:fill="2F83B7"/>
              <w:rPr>
                <w:rFonts w:ascii="Calibri" w:hAnsi="Calibri" w:cs="Arial"/>
                <w:b/>
                <w:color w:val="FFFFFF" w:themeColor="background1"/>
                <w:szCs w:val="22"/>
              </w:rPr>
            </w:pPr>
            <w:r w:rsidRPr="0091380C">
              <w:rPr>
                <w:rFonts w:ascii="Calibri" w:hAnsi="Calibri" w:cs="Arial"/>
                <w:b/>
                <w:color w:val="FFFFFF" w:themeColor="background1"/>
                <w:szCs w:val="22"/>
              </w:rPr>
              <w:t>Position</w:t>
            </w:r>
          </w:p>
        </w:tc>
        <w:tc>
          <w:tcPr>
            <w:tcW w:w="7967" w:type="dxa"/>
            <w:gridSpan w:val="2"/>
          </w:tcPr>
          <w:p w14:paraId="111058D9" w14:textId="77777777" w:rsidR="00544197" w:rsidRPr="0091380C" w:rsidRDefault="00544197" w:rsidP="00271233">
            <w:pPr>
              <w:rPr>
                <w:rFonts w:ascii="Calibri" w:hAnsi="Calibri" w:cs="Arial"/>
                <w:b/>
                <w:szCs w:val="22"/>
              </w:rPr>
            </w:pPr>
            <w:r w:rsidRPr="0091380C">
              <w:rPr>
                <w:rFonts w:ascii="Calibri" w:hAnsi="Calibri" w:cs="Arial"/>
                <w:b/>
                <w:szCs w:val="22"/>
              </w:rPr>
              <w:t>Te Taurima (Executive Assistant)</w:t>
            </w:r>
          </w:p>
        </w:tc>
      </w:tr>
      <w:tr w:rsidR="00544197" w:rsidRPr="00CC1BDB" w14:paraId="70795EB0" w14:textId="77777777" w:rsidTr="00271233">
        <w:tc>
          <w:tcPr>
            <w:tcW w:w="2518" w:type="dxa"/>
            <w:shd w:val="clear" w:color="auto" w:fill="2F83B7"/>
          </w:tcPr>
          <w:p w14:paraId="510D4813" w14:textId="77777777" w:rsidR="00544197" w:rsidRPr="0091380C" w:rsidRDefault="00544197" w:rsidP="00271233">
            <w:pPr>
              <w:shd w:val="clear" w:color="auto" w:fill="2F83B7"/>
              <w:rPr>
                <w:rFonts w:ascii="Calibri" w:hAnsi="Calibri" w:cs="Arial"/>
                <w:b/>
                <w:color w:val="FFFFFF" w:themeColor="background1"/>
                <w:szCs w:val="22"/>
              </w:rPr>
            </w:pPr>
            <w:r w:rsidRPr="0091380C">
              <w:rPr>
                <w:rFonts w:ascii="Calibri" w:hAnsi="Calibri" w:cs="Arial"/>
                <w:b/>
                <w:color w:val="FFFFFF" w:themeColor="background1"/>
                <w:szCs w:val="22"/>
              </w:rPr>
              <w:t>Team</w:t>
            </w:r>
          </w:p>
        </w:tc>
        <w:tc>
          <w:tcPr>
            <w:tcW w:w="7967" w:type="dxa"/>
            <w:gridSpan w:val="2"/>
          </w:tcPr>
          <w:p w14:paraId="0592EC21" w14:textId="77777777" w:rsidR="00544197" w:rsidRPr="00291533" w:rsidRDefault="00291533" w:rsidP="00271233">
            <w:pPr>
              <w:rPr>
                <w:rFonts w:ascii="Calibri" w:hAnsi="Calibri" w:cs="Arial"/>
                <w:szCs w:val="22"/>
                <w:lang w:val="mi-NZ"/>
              </w:rPr>
            </w:pPr>
            <w:r>
              <w:rPr>
                <w:rFonts w:ascii="Calibri" w:hAnsi="Calibri" w:cs="Arial"/>
                <w:szCs w:val="22"/>
              </w:rPr>
              <w:t>Te Taituar</w:t>
            </w:r>
            <w:r>
              <w:rPr>
                <w:rFonts w:ascii="Calibri" w:hAnsi="Calibri" w:cs="Arial"/>
                <w:szCs w:val="22"/>
                <w:lang w:val="mi-NZ"/>
              </w:rPr>
              <w:t>ā</w:t>
            </w:r>
          </w:p>
        </w:tc>
      </w:tr>
      <w:tr w:rsidR="00544197" w:rsidRPr="00CC1BDB" w14:paraId="4BC1635E" w14:textId="77777777" w:rsidTr="00271233">
        <w:tc>
          <w:tcPr>
            <w:tcW w:w="2518" w:type="dxa"/>
            <w:shd w:val="clear" w:color="auto" w:fill="2F83B7"/>
          </w:tcPr>
          <w:p w14:paraId="7B3288AF" w14:textId="77777777" w:rsidR="00544197" w:rsidRPr="0091380C" w:rsidRDefault="00544197" w:rsidP="00271233">
            <w:pPr>
              <w:shd w:val="clear" w:color="auto" w:fill="2F83B7"/>
              <w:rPr>
                <w:rFonts w:ascii="Calibri" w:hAnsi="Calibri" w:cs="Arial"/>
                <w:b/>
                <w:color w:val="FFFFFF" w:themeColor="background1"/>
                <w:szCs w:val="22"/>
              </w:rPr>
            </w:pPr>
            <w:r w:rsidRPr="0091380C">
              <w:rPr>
                <w:rFonts w:ascii="Calibri" w:hAnsi="Calibri" w:cs="Arial"/>
                <w:b/>
                <w:color w:val="FFFFFF" w:themeColor="background1"/>
                <w:szCs w:val="22"/>
              </w:rPr>
              <w:t>Reporting to:</w:t>
            </w:r>
          </w:p>
        </w:tc>
        <w:tc>
          <w:tcPr>
            <w:tcW w:w="7967" w:type="dxa"/>
            <w:gridSpan w:val="2"/>
          </w:tcPr>
          <w:p w14:paraId="5CB2A06D" w14:textId="794CB3B8" w:rsidR="00544197" w:rsidRPr="004478D5" w:rsidRDefault="00734857" w:rsidP="00271233">
            <w:pPr>
              <w:rPr>
                <w:rFonts w:ascii="Calibri" w:hAnsi="Calibri" w:cs="Arial"/>
                <w:szCs w:val="22"/>
              </w:rPr>
            </w:pPr>
            <w:proofErr w:type="spellStart"/>
            <w:r>
              <w:rPr>
                <w:rFonts w:asciiTheme="minorHAnsi" w:hAnsiTheme="minorHAnsi" w:cstheme="minorHAnsi"/>
                <w:szCs w:val="22"/>
              </w:rPr>
              <w:t>Mātaiawa</w:t>
            </w:r>
            <w:proofErr w:type="spellEnd"/>
            <w:r>
              <w:rPr>
                <w:rFonts w:asciiTheme="minorHAnsi" w:hAnsiTheme="minorHAnsi" w:cstheme="minorHAnsi"/>
                <w:szCs w:val="22"/>
              </w:rPr>
              <w:t xml:space="preserve"> (</w:t>
            </w:r>
            <w:r w:rsidR="000526BF">
              <w:rPr>
                <w:rFonts w:asciiTheme="minorHAnsi" w:hAnsiTheme="minorHAnsi" w:cstheme="minorHAnsi"/>
                <w:szCs w:val="22"/>
              </w:rPr>
              <w:t>GM Corporate</w:t>
            </w:r>
            <w:r>
              <w:rPr>
                <w:rFonts w:asciiTheme="minorHAnsi" w:hAnsiTheme="minorHAnsi" w:cstheme="minorHAnsi"/>
                <w:szCs w:val="22"/>
              </w:rPr>
              <w:t>)</w:t>
            </w:r>
          </w:p>
        </w:tc>
      </w:tr>
      <w:tr w:rsidR="00544197" w:rsidRPr="00CC1BDB" w14:paraId="297FEC31" w14:textId="77777777" w:rsidTr="00271233">
        <w:trPr>
          <w:trHeight w:val="853"/>
        </w:trPr>
        <w:tc>
          <w:tcPr>
            <w:tcW w:w="2518" w:type="dxa"/>
            <w:shd w:val="clear" w:color="auto" w:fill="2F83B7"/>
          </w:tcPr>
          <w:p w14:paraId="550DEAF5" w14:textId="77777777" w:rsidR="00544197" w:rsidRPr="0091380C" w:rsidRDefault="00544197" w:rsidP="00271233">
            <w:pPr>
              <w:shd w:val="clear" w:color="auto" w:fill="2F83B7"/>
              <w:rPr>
                <w:rFonts w:ascii="Calibri" w:hAnsi="Calibri" w:cs="Arial"/>
                <w:b/>
                <w:color w:val="FFFFFF" w:themeColor="background1"/>
                <w:szCs w:val="22"/>
              </w:rPr>
            </w:pPr>
            <w:r w:rsidRPr="0091380C">
              <w:rPr>
                <w:rFonts w:ascii="Calibri" w:hAnsi="Calibri" w:cs="Arial"/>
                <w:b/>
                <w:color w:val="FFFFFF" w:themeColor="background1"/>
                <w:szCs w:val="22"/>
              </w:rPr>
              <w:t xml:space="preserve">Job </w:t>
            </w:r>
            <w:r>
              <w:rPr>
                <w:rFonts w:ascii="Calibri" w:hAnsi="Calibri" w:cs="Arial"/>
                <w:b/>
                <w:color w:val="FFFFFF" w:themeColor="background1"/>
                <w:szCs w:val="22"/>
              </w:rPr>
              <w:t>P</w:t>
            </w:r>
            <w:r w:rsidRPr="0091380C">
              <w:rPr>
                <w:rFonts w:ascii="Calibri" w:hAnsi="Calibri" w:cs="Arial"/>
                <w:b/>
                <w:color w:val="FFFFFF" w:themeColor="background1"/>
                <w:szCs w:val="22"/>
              </w:rPr>
              <w:t>urpose</w:t>
            </w:r>
            <w:r>
              <w:rPr>
                <w:rFonts w:ascii="Calibri" w:hAnsi="Calibri" w:cs="Arial"/>
                <w:b/>
                <w:color w:val="FFFFFF" w:themeColor="background1"/>
                <w:szCs w:val="22"/>
              </w:rPr>
              <w:t>:</w:t>
            </w:r>
          </w:p>
        </w:tc>
        <w:tc>
          <w:tcPr>
            <w:tcW w:w="7967" w:type="dxa"/>
            <w:gridSpan w:val="2"/>
          </w:tcPr>
          <w:p w14:paraId="11FBA2BB" w14:textId="77777777" w:rsidR="00291533" w:rsidRDefault="00291533" w:rsidP="00291533">
            <w:pPr>
              <w:pStyle w:val="ListParagraph"/>
              <w:ind w:left="0"/>
              <w:rPr>
                <w:rFonts w:ascii="Calibri" w:hAnsi="Calibri" w:cs="Arial"/>
                <w:szCs w:val="22"/>
              </w:rPr>
            </w:pPr>
            <w:r>
              <w:rPr>
                <w:rFonts w:ascii="Calibri" w:hAnsi="Calibri" w:cs="Arial"/>
                <w:szCs w:val="22"/>
              </w:rPr>
              <w:t>Te Taitu</w:t>
            </w:r>
            <w:r>
              <w:rPr>
                <w:rFonts w:ascii="Calibri" w:hAnsi="Calibri" w:cs="Calibri"/>
                <w:szCs w:val="22"/>
              </w:rPr>
              <w:t>a</w:t>
            </w:r>
            <w:r>
              <w:rPr>
                <w:rFonts w:ascii="Calibri" w:hAnsi="Calibri" w:cs="Arial"/>
                <w:szCs w:val="22"/>
              </w:rPr>
              <w:t>r</w:t>
            </w:r>
            <w:r>
              <w:rPr>
                <w:rFonts w:ascii="Calibri" w:hAnsi="Calibri" w:cs="Calibri"/>
                <w:szCs w:val="22"/>
              </w:rPr>
              <w:t>ā</w:t>
            </w:r>
            <w:r>
              <w:rPr>
                <w:rFonts w:ascii="Calibri" w:hAnsi="Calibri" w:cs="Arial"/>
                <w:szCs w:val="22"/>
              </w:rPr>
              <w:t xml:space="preserve"> team (Support Services) </w:t>
            </w:r>
            <w:r w:rsidRPr="004478D5">
              <w:rPr>
                <w:rFonts w:ascii="Calibri" w:hAnsi="Calibri" w:cs="Arial"/>
                <w:szCs w:val="22"/>
              </w:rPr>
              <w:t xml:space="preserve">aims to </w:t>
            </w:r>
            <w:r>
              <w:rPr>
                <w:rFonts w:ascii="Calibri" w:hAnsi="Calibri" w:cs="Arial"/>
                <w:szCs w:val="22"/>
              </w:rPr>
              <w:t>provide a seamless and highly efficient engine-room support team to kaimahi and wh</w:t>
            </w:r>
            <w:r>
              <w:rPr>
                <w:rFonts w:ascii="Calibri" w:hAnsi="Calibri" w:cs="Calibri"/>
                <w:szCs w:val="22"/>
              </w:rPr>
              <w:t>ā</w:t>
            </w:r>
            <w:r>
              <w:rPr>
                <w:rFonts w:ascii="Calibri" w:hAnsi="Calibri" w:cs="Arial"/>
                <w:szCs w:val="22"/>
              </w:rPr>
              <w:t>nau. This team contributes to the organisation’s strategic mission through:</w:t>
            </w:r>
          </w:p>
          <w:p w14:paraId="7D9E9EB8" w14:textId="77777777" w:rsidR="00291533" w:rsidRDefault="00291533" w:rsidP="00291533">
            <w:pPr>
              <w:pStyle w:val="ListParagraph"/>
              <w:numPr>
                <w:ilvl w:val="0"/>
                <w:numId w:val="9"/>
              </w:numPr>
              <w:rPr>
                <w:rFonts w:ascii="Calibri" w:hAnsi="Calibri" w:cs="Arial"/>
                <w:szCs w:val="22"/>
              </w:rPr>
            </w:pPr>
            <w:r>
              <w:rPr>
                <w:rFonts w:ascii="Calibri" w:hAnsi="Calibri" w:cs="Arial"/>
                <w:szCs w:val="22"/>
              </w:rPr>
              <w:t>Ensuring kaimahi are provided the right tools and support to get their job done</w:t>
            </w:r>
          </w:p>
          <w:p w14:paraId="493C014A" w14:textId="77777777" w:rsidR="00291533" w:rsidRDefault="00291533" w:rsidP="00291533">
            <w:pPr>
              <w:pStyle w:val="ListParagraph"/>
              <w:numPr>
                <w:ilvl w:val="0"/>
                <w:numId w:val="9"/>
              </w:numPr>
              <w:rPr>
                <w:rFonts w:ascii="Calibri" w:hAnsi="Calibri" w:cs="Arial"/>
                <w:szCs w:val="22"/>
              </w:rPr>
            </w:pPr>
            <w:r>
              <w:rPr>
                <w:rFonts w:ascii="Calibri" w:hAnsi="Calibri" w:cs="Arial"/>
                <w:szCs w:val="22"/>
              </w:rPr>
              <w:t>Maintain effective performance and compliance across the organisation</w:t>
            </w:r>
          </w:p>
          <w:p w14:paraId="1E0A44E2" w14:textId="77777777" w:rsidR="00291533" w:rsidRPr="004478D5" w:rsidRDefault="00291533" w:rsidP="00291533">
            <w:pPr>
              <w:pStyle w:val="ListParagraph"/>
              <w:numPr>
                <w:ilvl w:val="0"/>
                <w:numId w:val="9"/>
              </w:numPr>
              <w:rPr>
                <w:rFonts w:ascii="Calibri" w:hAnsi="Calibri" w:cs="Arial"/>
                <w:szCs w:val="22"/>
              </w:rPr>
            </w:pPr>
            <w:r>
              <w:rPr>
                <w:rFonts w:ascii="Calibri" w:hAnsi="Calibri" w:cs="Arial"/>
                <w:szCs w:val="22"/>
              </w:rPr>
              <w:t>Provide an interface for the public to obtain and engage in our services</w:t>
            </w:r>
          </w:p>
          <w:p w14:paraId="0B015325" w14:textId="77777777" w:rsidR="00291533" w:rsidRDefault="00291533" w:rsidP="00291533">
            <w:pPr>
              <w:pStyle w:val="ListParagraph"/>
              <w:ind w:left="0"/>
              <w:rPr>
                <w:rFonts w:ascii="Calibri" w:hAnsi="Calibri" w:cs="Arial"/>
                <w:szCs w:val="22"/>
              </w:rPr>
            </w:pPr>
          </w:p>
          <w:p w14:paraId="2F67504A" w14:textId="4EB9A904" w:rsidR="00291533" w:rsidRPr="000526BF" w:rsidRDefault="00291533" w:rsidP="00291533">
            <w:pPr>
              <w:pStyle w:val="ListParagraph"/>
              <w:ind w:left="0"/>
              <w:rPr>
                <w:rFonts w:ascii="Calibri" w:hAnsi="Calibri" w:cs="Arial"/>
                <w:szCs w:val="22"/>
              </w:rPr>
            </w:pPr>
            <w:r>
              <w:rPr>
                <w:rFonts w:ascii="Calibri" w:hAnsi="Calibri" w:cs="Arial"/>
                <w:szCs w:val="22"/>
              </w:rPr>
              <w:t>The purpose of Te Taurima is to provide high-level administrative and executive support to the Mātaiwhetū – Chief Executive Officer</w:t>
            </w:r>
            <w:r w:rsidR="000526BF">
              <w:rPr>
                <w:rFonts w:ascii="Calibri" w:hAnsi="Calibri" w:cs="Arial"/>
                <w:szCs w:val="22"/>
              </w:rPr>
              <w:t xml:space="preserve"> and Mātaiawa – General Manager</w:t>
            </w:r>
            <w:r w:rsidR="00B83936">
              <w:rPr>
                <w:rFonts w:ascii="Calibri" w:hAnsi="Calibri" w:cs="Arial"/>
                <w:szCs w:val="22"/>
              </w:rPr>
              <w:t xml:space="preserve"> Corporate Services</w:t>
            </w:r>
            <w:r>
              <w:rPr>
                <w:rFonts w:ascii="Calibri" w:hAnsi="Calibri" w:cs="Arial"/>
                <w:szCs w:val="22"/>
              </w:rPr>
              <w:t xml:space="preserve">. This includes leading projects, events and providing secretariat functions to various internal and external fora. </w:t>
            </w:r>
          </w:p>
        </w:tc>
      </w:tr>
      <w:tr w:rsidR="00544197" w:rsidRPr="00CC1BDB" w14:paraId="1C0A5C2B" w14:textId="77777777" w:rsidTr="00271233">
        <w:trPr>
          <w:trHeight w:val="853"/>
        </w:trPr>
        <w:tc>
          <w:tcPr>
            <w:tcW w:w="2518" w:type="dxa"/>
            <w:shd w:val="clear" w:color="auto" w:fill="2F83B7"/>
          </w:tcPr>
          <w:p w14:paraId="2B94EE51" w14:textId="77777777" w:rsidR="00544197" w:rsidRPr="0091380C" w:rsidRDefault="00544197" w:rsidP="00271233">
            <w:pPr>
              <w:shd w:val="clear" w:color="auto" w:fill="2F83B7"/>
              <w:rPr>
                <w:rFonts w:ascii="Calibri" w:hAnsi="Calibri" w:cs="Arial"/>
                <w:b/>
                <w:color w:val="FFFFFF" w:themeColor="background1"/>
                <w:szCs w:val="22"/>
              </w:rPr>
            </w:pPr>
            <w:r w:rsidRPr="0091380C">
              <w:rPr>
                <w:rFonts w:ascii="Calibri" w:hAnsi="Calibri" w:cs="Arial"/>
                <w:b/>
                <w:color w:val="FFFFFF" w:themeColor="background1"/>
                <w:szCs w:val="22"/>
              </w:rPr>
              <w:t>Accepted by:</w:t>
            </w:r>
          </w:p>
          <w:p w14:paraId="0B875D17" w14:textId="77777777" w:rsidR="00544197" w:rsidRPr="0091380C" w:rsidRDefault="00544197" w:rsidP="00271233">
            <w:pPr>
              <w:shd w:val="clear" w:color="auto" w:fill="2F83B7"/>
              <w:rPr>
                <w:rFonts w:ascii="Calibri" w:hAnsi="Calibri" w:cs="Arial"/>
                <w:b/>
                <w:color w:val="FFFFFF" w:themeColor="background1"/>
                <w:szCs w:val="22"/>
              </w:rPr>
            </w:pPr>
          </w:p>
          <w:p w14:paraId="630AEFA7" w14:textId="77777777" w:rsidR="00544197" w:rsidRPr="0091380C" w:rsidRDefault="00544197" w:rsidP="00271233">
            <w:pPr>
              <w:shd w:val="clear" w:color="auto" w:fill="2F83B7"/>
              <w:rPr>
                <w:rFonts w:ascii="Calibri" w:hAnsi="Calibri" w:cs="Arial"/>
                <w:b/>
                <w:color w:val="FFFFFF" w:themeColor="background1"/>
                <w:szCs w:val="22"/>
              </w:rPr>
            </w:pPr>
          </w:p>
          <w:p w14:paraId="3598D1A1" w14:textId="77777777" w:rsidR="00544197" w:rsidRPr="0091380C" w:rsidRDefault="00544197" w:rsidP="00271233">
            <w:pPr>
              <w:shd w:val="clear" w:color="auto" w:fill="2F83B7"/>
              <w:rPr>
                <w:rFonts w:ascii="Calibri" w:hAnsi="Calibri" w:cs="Arial"/>
                <w:b/>
                <w:color w:val="FFFFFF" w:themeColor="background1"/>
                <w:szCs w:val="22"/>
              </w:rPr>
            </w:pPr>
          </w:p>
          <w:p w14:paraId="42AEDFE9" w14:textId="77777777" w:rsidR="00544197" w:rsidRPr="0091380C" w:rsidRDefault="00544197" w:rsidP="00271233">
            <w:pPr>
              <w:shd w:val="clear" w:color="auto" w:fill="2F83B7"/>
              <w:rPr>
                <w:rFonts w:ascii="Calibri" w:hAnsi="Calibri" w:cs="Arial"/>
                <w:b/>
                <w:color w:val="FFFFFF" w:themeColor="background1"/>
                <w:szCs w:val="22"/>
              </w:rPr>
            </w:pPr>
            <w:r>
              <w:rPr>
                <w:rFonts w:ascii="Calibri" w:hAnsi="Calibri" w:cs="Arial"/>
                <w:b/>
                <w:color w:val="FFFFFF" w:themeColor="background1"/>
                <w:szCs w:val="22"/>
              </w:rPr>
              <w:t>&lt;&lt;NAME&gt;&gt;</w:t>
            </w:r>
          </w:p>
        </w:tc>
        <w:tc>
          <w:tcPr>
            <w:tcW w:w="3260" w:type="dxa"/>
          </w:tcPr>
          <w:p w14:paraId="49D0BFFE" w14:textId="77777777" w:rsidR="00544197" w:rsidRPr="004478D5" w:rsidRDefault="00544197" w:rsidP="00271233">
            <w:pPr>
              <w:pStyle w:val="ListParagraph"/>
              <w:ind w:left="0"/>
              <w:rPr>
                <w:rFonts w:ascii="Calibri" w:hAnsi="Calibri" w:cs="Arial"/>
                <w:b/>
                <w:szCs w:val="22"/>
              </w:rPr>
            </w:pPr>
            <w:r w:rsidRPr="004478D5">
              <w:rPr>
                <w:rFonts w:ascii="Calibri" w:hAnsi="Calibri" w:cs="Arial"/>
                <w:b/>
                <w:szCs w:val="22"/>
              </w:rPr>
              <w:t>Employee Signature:</w:t>
            </w:r>
          </w:p>
        </w:tc>
        <w:tc>
          <w:tcPr>
            <w:tcW w:w="4707" w:type="dxa"/>
          </w:tcPr>
          <w:p w14:paraId="68623EA6" w14:textId="77777777" w:rsidR="00544197" w:rsidRPr="004478D5" w:rsidRDefault="00544197" w:rsidP="00271233">
            <w:pPr>
              <w:pStyle w:val="ListParagraph"/>
              <w:ind w:left="0"/>
              <w:rPr>
                <w:rFonts w:ascii="Calibri" w:hAnsi="Calibri" w:cs="Arial"/>
                <w:b/>
                <w:szCs w:val="22"/>
              </w:rPr>
            </w:pPr>
            <w:r w:rsidRPr="004478D5">
              <w:rPr>
                <w:rFonts w:ascii="Calibri" w:hAnsi="Calibri" w:cs="Arial"/>
                <w:b/>
                <w:szCs w:val="22"/>
              </w:rPr>
              <w:t>Date:</w:t>
            </w:r>
          </w:p>
        </w:tc>
      </w:tr>
    </w:tbl>
    <w:p w14:paraId="547EACBF" w14:textId="77777777" w:rsidR="00544197" w:rsidRDefault="00544197" w:rsidP="00544197">
      <w:pPr>
        <w:rPr>
          <w:rFonts w:ascii="Calibri" w:hAnsi="Calibri"/>
          <w:b/>
          <w:szCs w:val="22"/>
        </w:rPr>
      </w:pPr>
    </w:p>
    <w:p w14:paraId="1AB5EE09" w14:textId="77777777" w:rsidR="00544197" w:rsidRPr="00A264E8" w:rsidRDefault="00544197" w:rsidP="00544197">
      <w:pPr>
        <w:rPr>
          <w:rFonts w:asciiTheme="minorHAnsi" w:hAnsiTheme="minorHAnsi" w:cs="Arial"/>
          <w:b/>
          <w:szCs w:val="22"/>
        </w:rPr>
      </w:pPr>
      <w:bookmarkStart w:id="0" w:name="_Hlk66098992"/>
      <w:r w:rsidRPr="00A264E8">
        <w:rPr>
          <w:rFonts w:asciiTheme="minorHAnsi" w:hAnsiTheme="minorHAnsi" w:cs="Arial"/>
          <w:b/>
          <w:szCs w:val="22"/>
        </w:rPr>
        <w:t>Background</w:t>
      </w:r>
    </w:p>
    <w:p w14:paraId="50799028" w14:textId="77777777" w:rsidR="00544197" w:rsidRPr="00A264E8" w:rsidRDefault="00544197" w:rsidP="00544197">
      <w:pPr>
        <w:shd w:val="clear" w:color="auto" w:fill="FFFFFF"/>
        <w:rPr>
          <w:rFonts w:asciiTheme="minorHAnsi" w:hAnsiTheme="minorHAnsi" w:cs="Arial"/>
          <w:szCs w:val="22"/>
        </w:rPr>
      </w:pPr>
      <w:r w:rsidRPr="00A264E8">
        <w:rPr>
          <w:rFonts w:asciiTheme="minorHAnsi" w:hAnsiTheme="minorHAnsi" w:cs="Arial"/>
          <w:szCs w:val="22"/>
        </w:rPr>
        <w:t xml:space="preserve">Te Oranganui is an Iwi governed Health and Social Service Organisation.  Established in 1993, Te Oranganui has </w:t>
      </w:r>
      <w:r>
        <w:rPr>
          <w:rFonts w:asciiTheme="minorHAnsi" w:hAnsiTheme="minorHAnsi" w:cs="Arial"/>
          <w:szCs w:val="22"/>
        </w:rPr>
        <w:t>eight</w:t>
      </w:r>
      <w:r w:rsidRPr="00A264E8">
        <w:rPr>
          <w:rFonts w:asciiTheme="minorHAnsi" w:hAnsiTheme="minorHAnsi" w:cs="Arial"/>
          <w:szCs w:val="22"/>
        </w:rPr>
        <w:t xml:space="preserve"> service lines and covers the iwi boundaries of Ngāti Apa/Ngā Wairiki, Te Ātihaunui a Pāpārangi and Ngā Rauru Kītahi.  The </w:t>
      </w:r>
      <w:r>
        <w:rPr>
          <w:rFonts w:asciiTheme="minorHAnsi" w:hAnsiTheme="minorHAnsi" w:cs="Arial"/>
          <w:szCs w:val="22"/>
        </w:rPr>
        <w:t>eight</w:t>
      </w:r>
      <w:r w:rsidRPr="00A264E8">
        <w:rPr>
          <w:rFonts w:asciiTheme="minorHAnsi" w:hAnsiTheme="minorHAnsi" w:cs="Arial"/>
          <w:szCs w:val="22"/>
        </w:rPr>
        <w:t xml:space="preserve"> services are;</w:t>
      </w:r>
    </w:p>
    <w:p w14:paraId="629C33E8" w14:textId="77777777" w:rsidR="00544197" w:rsidRPr="00A264E8" w:rsidRDefault="00291533" w:rsidP="00544197">
      <w:pPr>
        <w:shd w:val="clear" w:color="auto" w:fill="FFFFFF"/>
        <w:ind w:left="720"/>
        <w:rPr>
          <w:rFonts w:asciiTheme="minorHAnsi" w:hAnsiTheme="minorHAnsi" w:cs="Arial"/>
          <w:szCs w:val="22"/>
        </w:rPr>
      </w:pPr>
      <w:r>
        <w:rPr>
          <w:rFonts w:asciiTheme="minorHAnsi" w:hAnsiTheme="minorHAnsi" w:cs="Arial"/>
          <w:szCs w:val="22"/>
        </w:rPr>
        <w:t xml:space="preserve">Te </w:t>
      </w:r>
      <w:r w:rsidR="00544197" w:rsidRPr="00A264E8">
        <w:rPr>
          <w:rFonts w:asciiTheme="minorHAnsi" w:hAnsiTheme="minorHAnsi" w:cs="Arial"/>
          <w:szCs w:val="22"/>
        </w:rPr>
        <w:t>Waipuna</w:t>
      </w:r>
      <w:r w:rsidR="00544197" w:rsidRPr="00A264E8">
        <w:rPr>
          <w:rFonts w:asciiTheme="minorHAnsi" w:hAnsiTheme="minorHAnsi" w:cs="Arial"/>
          <w:szCs w:val="22"/>
        </w:rPr>
        <w:tab/>
        <w:t xml:space="preserve"> </w:t>
      </w:r>
      <w:r w:rsidR="00544197" w:rsidRPr="00A264E8">
        <w:rPr>
          <w:rFonts w:asciiTheme="minorHAnsi" w:hAnsiTheme="minorHAnsi" w:cs="Arial"/>
          <w:szCs w:val="22"/>
        </w:rPr>
        <w:tab/>
      </w:r>
      <w:r w:rsidR="00544197" w:rsidRPr="00A264E8">
        <w:rPr>
          <w:rFonts w:asciiTheme="minorHAnsi" w:hAnsiTheme="minorHAnsi" w:cs="Arial"/>
          <w:szCs w:val="22"/>
        </w:rPr>
        <w:tab/>
        <w:t>Primary Health &amp; Medical</w:t>
      </w:r>
    </w:p>
    <w:p w14:paraId="1D804245" w14:textId="77777777" w:rsidR="00544197" w:rsidRPr="00A264E8" w:rsidRDefault="002A07E5" w:rsidP="00544197">
      <w:pPr>
        <w:shd w:val="clear" w:color="auto" w:fill="FFFFFF"/>
        <w:ind w:left="720"/>
        <w:rPr>
          <w:rFonts w:asciiTheme="minorHAnsi" w:hAnsiTheme="minorHAnsi" w:cs="Arial"/>
          <w:szCs w:val="22"/>
        </w:rPr>
      </w:pPr>
      <w:r>
        <w:rPr>
          <w:rFonts w:asciiTheme="minorHAnsi" w:hAnsiTheme="minorHAnsi" w:cs="Arial"/>
          <w:szCs w:val="22"/>
        </w:rPr>
        <w:t xml:space="preserve">Te </w:t>
      </w:r>
      <w:r w:rsidR="00544197" w:rsidRPr="00A264E8">
        <w:rPr>
          <w:rFonts w:asciiTheme="minorHAnsi" w:hAnsiTheme="minorHAnsi" w:cs="Arial"/>
          <w:szCs w:val="22"/>
        </w:rPr>
        <w:t>Taihāhā</w:t>
      </w:r>
      <w:r w:rsidR="00544197" w:rsidRPr="00A264E8">
        <w:rPr>
          <w:rFonts w:asciiTheme="minorHAnsi" w:hAnsiTheme="minorHAnsi" w:cs="Arial"/>
          <w:szCs w:val="22"/>
        </w:rPr>
        <w:tab/>
      </w:r>
      <w:r w:rsidR="00544197" w:rsidRPr="00A264E8">
        <w:rPr>
          <w:rFonts w:asciiTheme="minorHAnsi" w:hAnsiTheme="minorHAnsi" w:cs="Arial"/>
          <w:szCs w:val="22"/>
        </w:rPr>
        <w:tab/>
      </w:r>
      <w:r w:rsidR="00544197" w:rsidRPr="00A264E8">
        <w:rPr>
          <w:rFonts w:asciiTheme="minorHAnsi" w:hAnsiTheme="minorHAnsi" w:cs="Arial"/>
          <w:szCs w:val="22"/>
        </w:rPr>
        <w:tab/>
        <w:t xml:space="preserve">Disability Support </w:t>
      </w:r>
      <w:r>
        <w:rPr>
          <w:rFonts w:asciiTheme="minorHAnsi" w:hAnsiTheme="minorHAnsi" w:cs="Arial"/>
          <w:szCs w:val="22"/>
        </w:rPr>
        <w:t>Services</w:t>
      </w:r>
    </w:p>
    <w:p w14:paraId="5C7B15A0" w14:textId="77777777" w:rsidR="00544197" w:rsidRPr="00A264E8" w:rsidRDefault="00544197" w:rsidP="00544197">
      <w:pPr>
        <w:shd w:val="clear" w:color="auto" w:fill="FFFFFF"/>
        <w:ind w:left="720"/>
        <w:rPr>
          <w:rFonts w:asciiTheme="minorHAnsi" w:hAnsiTheme="minorHAnsi" w:cs="Arial"/>
          <w:szCs w:val="22"/>
        </w:rPr>
      </w:pPr>
      <w:r w:rsidRPr="00A264E8">
        <w:rPr>
          <w:rFonts w:asciiTheme="minorHAnsi" w:hAnsiTheme="minorHAnsi" w:cs="Arial"/>
          <w:szCs w:val="22"/>
        </w:rPr>
        <w:t xml:space="preserve">Waiora Hinengaro </w:t>
      </w:r>
      <w:r w:rsidRPr="00A264E8">
        <w:rPr>
          <w:rFonts w:asciiTheme="minorHAnsi" w:hAnsiTheme="minorHAnsi" w:cs="Arial"/>
          <w:szCs w:val="22"/>
        </w:rPr>
        <w:tab/>
      </w:r>
      <w:r w:rsidRPr="00A264E8">
        <w:rPr>
          <w:rFonts w:asciiTheme="minorHAnsi" w:hAnsiTheme="minorHAnsi" w:cs="Arial"/>
          <w:szCs w:val="22"/>
        </w:rPr>
        <w:tab/>
        <w:t>Mental Health and Addiction</w:t>
      </w:r>
      <w:r>
        <w:rPr>
          <w:rFonts w:asciiTheme="minorHAnsi" w:hAnsiTheme="minorHAnsi" w:cs="Arial"/>
          <w:szCs w:val="22"/>
        </w:rPr>
        <w:t>s</w:t>
      </w:r>
    </w:p>
    <w:p w14:paraId="78F97CAE" w14:textId="77777777" w:rsidR="00544197" w:rsidRDefault="00544197" w:rsidP="00544197">
      <w:pPr>
        <w:shd w:val="clear" w:color="auto" w:fill="FFFFFF"/>
        <w:ind w:left="720"/>
        <w:rPr>
          <w:rFonts w:asciiTheme="minorHAnsi" w:hAnsiTheme="minorHAnsi" w:cs="Arial"/>
          <w:szCs w:val="22"/>
        </w:rPr>
      </w:pPr>
      <w:r w:rsidRPr="00A264E8">
        <w:rPr>
          <w:rFonts w:asciiTheme="minorHAnsi" w:hAnsiTheme="minorHAnsi" w:cs="Arial"/>
          <w:szCs w:val="22"/>
        </w:rPr>
        <w:t>Toiora Whānau</w:t>
      </w:r>
      <w:r w:rsidRPr="00A264E8">
        <w:rPr>
          <w:rFonts w:asciiTheme="minorHAnsi" w:hAnsiTheme="minorHAnsi" w:cs="Arial"/>
          <w:szCs w:val="22"/>
        </w:rPr>
        <w:tab/>
        <w:t xml:space="preserve"> </w:t>
      </w:r>
      <w:r w:rsidRPr="00A264E8">
        <w:rPr>
          <w:rFonts w:asciiTheme="minorHAnsi" w:hAnsiTheme="minorHAnsi" w:cs="Arial"/>
          <w:szCs w:val="22"/>
        </w:rPr>
        <w:tab/>
      </w:r>
      <w:r w:rsidRPr="00A264E8">
        <w:rPr>
          <w:rFonts w:asciiTheme="minorHAnsi" w:hAnsiTheme="minorHAnsi" w:cs="Arial"/>
          <w:szCs w:val="22"/>
        </w:rPr>
        <w:tab/>
        <w:t xml:space="preserve">Whānau &amp; Community </w:t>
      </w:r>
    </w:p>
    <w:p w14:paraId="16310C16" w14:textId="77777777" w:rsidR="00544197" w:rsidRPr="00A264E8" w:rsidRDefault="002A07E5" w:rsidP="00544197">
      <w:pPr>
        <w:shd w:val="clear" w:color="auto" w:fill="FFFFFF"/>
        <w:ind w:left="720"/>
        <w:rPr>
          <w:rFonts w:asciiTheme="minorHAnsi" w:hAnsiTheme="minorHAnsi" w:cs="Arial"/>
          <w:szCs w:val="22"/>
        </w:rPr>
      </w:pPr>
      <w:r>
        <w:rPr>
          <w:rFonts w:asciiTheme="minorHAnsi" w:hAnsiTheme="minorHAnsi" w:cs="Arial"/>
          <w:szCs w:val="22"/>
        </w:rPr>
        <w:t xml:space="preserve">Te </w:t>
      </w:r>
      <w:r w:rsidR="00544197">
        <w:rPr>
          <w:rFonts w:asciiTheme="minorHAnsi" w:hAnsiTheme="minorHAnsi" w:cs="Arial"/>
          <w:szCs w:val="22"/>
        </w:rPr>
        <w:t>Puawai Whānau</w:t>
      </w:r>
      <w:r w:rsidR="00544197">
        <w:rPr>
          <w:rFonts w:asciiTheme="minorHAnsi" w:hAnsiTheme="minorHAnsi" w:cs="Arial"/>
          <w:szCs w:val="22"/>
        </w:rPr>
        <w:tab/>
      </w:r>
      <w:r w:rsidR="00544197">
        <w:rPr>
          <w:rFonts w:asciiTheme="minorHAnsi" w:hAnsiTheme="minorHAnsi" w:cs="Arial"/>
          <w:szCs w:val="22"/>
        </w:rPr>
        <w:tab/>
        <w:t>Tamariki &amp; Whānau</w:t>
      </w:r>
    </w:p>
    <w:p w14:paraId="72A9589E" w14:textId="77777777" w:rsidR="00544197" w:rsidRPr="00A264E8" w:rsidRDefault="00544197" w:rsidP="00544197">
      <w:pPr>
        <w:shd w:val="clear" w:color="auto" w:fill="FFFFFF"/>
        <w:ind w:left="720"/>
        <w:rPr>
          <w:rFonts w:asciiTheme="minorHAnsi" w:hAnsiTheme="minorHAnsi" w:cs="Arial"/>
          <w:szCs w:val="22"/>
        </w:rPr>
      </w:pPr>
      <w:r w:rsidRPr="00A264E8">
        <w:rPr>
          <w:rFonts w:asciiTheme="minorHAnsi" w:hAnsiTheme="minorHAnsi" w:cs="Arial"/>
          <w:szCs w:val="22"/>
        </w:rPr>
        <w:t>Waiora Whānau</w:t>
      </w:r>
      <w:r w:rsidRPr="00A264E8">
        <w:rPr>
          <w:rFonts w:asciiTheme="minorHAnsi" w:hAnsiTheme="minorHAnsi" w:cs="Arial"/>
          <w:szCs w:val="22"/>
        </w:rPr>
        <w:tab/>
      </w:r>
      <w:r w:rsidRPr="00A264E8">
        <w:rPr>
          <w:rFonts w:asciiTheme="minorHAnsi" w:hAnsiTheme="minorHAnsi" w:cs="Arial"/>
          <w:szCs w:val="22"/>
        </w:rPr>
        <w:tab/>
      </w:r>
      <w:r>
        <w:rPr>
          <w:rFonts w:asciiTheme="minorHAnsi" w:hAnsiTheme="minorHAnsi" w:cs="Arial"/>
          <w:szCs w:val="22"/>
        </w:rPr>
        <w:t>Health &amp; Wellbeing</w:t>
      </w:r>
    </w:p>
    <w:p w14:paraId="65B9A12E" w14:textId="77777777" w:rsidR="00544197" w:rsidRPr="00A264E8" w:rsidRDefault="002A07E5" w:rsidP="00544197">
      <w:pPr>
        <w:shd w:val="clear" w:color="auto" w:fill="FFFFFF"/>
        <w:ind w:left="720"/>
        <w:rPr>
          <w:rFonts w:asciiTheme="minorHAnsi" w:hAnsiTheme="minorHAnsi" w:cs="Arial"/>
          <w:szCs w:val="22"/>
        </w:rPr>
      </w:pPr>
      <w:r>
        <w:rPr>
          <w:rFonts w:asciiTheme="minorHAnsi" w:hAnsiTheme="minorHAnsi" w:cs="Arial"/>
          <w:szCs w:val="22"/>
        </w:rPr>
        <w:t xml:space="preserve">Te </w:t>
      </w:r>
      <w:r w:rsidR="00544197" w:rsidRPr="00A264E8">
        <w:rPr>
          <w:rFonts w:asciiTheme="minorHAnsi" w:hAnsiTheme="minorHAnsi" w:cs="Arial"/>
          <w:szCs w:val="22"/>
        </w:rPr>
        <w:t>Taituarā</w:t>
      </w:r>
      <w:r w:rsidR="00544197" w:rsidRPr="00A264E8">
        <w:rPr>
          <w:rFonts w:asciiTheme="minorHAnsi" w:hAnsiTheme="minorHAnsi" w:cs="Arial"/>
          <w:szCs w:val="22"/>
        </w:rPr>
        <w:tab/>
      </w:r>
      <w:r w:rsidR="00544197" w:rsidRPr="00A264E8">
        <w:rPr>
          <w:rFonts w:asciiTheme="minorHAnsi" w:hAnsiTheme="minorHAnsi" w:cs="Arial"/>
          <w:szCs w:val="22"/>
        </w:rPr>
        <w:tab/>
      </w:r>
      <w:r w:rsidR="00544197" w:rsidRPr="00A264E8">
        <w:rPr>
          <w:rFonts w:asciiTheme="minorHAnsi" w:hAnsiTheme="minorHAnsi" w:cs="Arial"/>
          <w:szCs w:val="22"/>
        </w:rPr>
        <w:tab/>
        <w:t>Business Unit</w:t>
      </w:r>
    </w:p>
    <w:p w14:paraId="1D693E40" w14:textId="77777777" w:rsidR="00544197" w:rsidRPr="00A264E8" w:rsidRDefault="00544197" w:rsidP="00544197">
      <w:pPr>
        <w:rPr>
          <w:rFonts w:asciiTheme="minorHAnsi" w:hAnsiTheme="minorHAnsi" w:cs="Arial"/>
          <w:szCs w:val="22"/>
        </w:rPr>
      </w:pPr>
    </w:p>
    <w:p w14:paraId="6985DD3D" w14:textId="77777777" w:rsidR="00544197" w:rsidRPr="00A264E8" w:rsidRDefault="00544197" w:rsidP="00544197">
      <w:pPr>
        <w:ind w:firstLine="720"/>
        <w:rPr>
          <w:rFonts w:asciiTheme="minorHAnsi" w:hAnsiTheme="minorHAnsi" w:cs="Arial"/>
          <w:szCs w:val="22"/>
        </w:rPr>
      </w:pPr>
      <w:r w:rsidRPr="00A264E8">
        <w:rPr>
          <w:rFonts w:asciiTheme="minorHAnsi" w:hAnsiTheme="minorHAnsi" w:cs="Arial"/>
          <w:b/>
          <w:szCs w:val="22"/>
        </w:rPr>
        <w:t>Vision</w:t>
      </w:r>
      <w:r w:rsidRPr="00A264E8">
        <w:rPr>
          <w:rFonts w:asciiTheme="minorHAnsi" w:hAnsiTheme="minorHAnsi" w:cs="Arial"/>
          <w:b/>
          <w:szCs w:val="22"/>
        </w:rPr>
        <w:tab/>
      </w:r>
      <w:r w:rsidRPr="00A264E8">
        <w:rPr>
          <w:rFonts w:asciiTheme="minorHAnsi" w:hAnsiTheme="minorHAnsi" w:cs="Arial"/>
          <w:szCs w:val="22"/>
        </w:rPr>
        <w:tab/>
      </w:r>
      <w:r w:rsidRPr="00A264E8">
        <w:rPr>
          <w:rFonts w:asciiTheme="minorHAnsi" w:hAnsiTheme="minorHAnsi" w:cs="Arial"/>
          <w:szCs w:val="22"/>
        </w:rPr>
        <w:tab/>
      </w:r>
      <w:r>
        <w:rPr>
          <w:rFonts w:asciiTheme="minorHAnsi" w:hAnsiTheme="minorHAnsi" w:cs="Arial"/>
          <w:szCs w:val="22"/>
        </w:rPr>
        <w:tab/>
      </w:r>
      <w:r w:rsidRPr="00A264E8">
        <w:rPr>
          <w:rFonts w:asciiTheme="minorHAnsi" w:hAnsiTheme="minorHAnsi" w:cs="Arial"/>
          <w:szCs w:val="22"/>
        </w:rPr>
        <w:t>Korowaitia te puna waiora, hei oranga motuhake mō te iwi</w:t>
      </w:r>
    </w:p>
    <w:p w14:paraId="4F854BA5" w14:textId="77777777" w:rsidR="00544197" w:rsidRPr="00A264E8" w:rsidRDefault="00544197" w:rsidP="00544197">
      <w:pPr>
        <w:ind w:firstLine="720"/>
        <w:rPr>
          <w:rFonts w:asciiTheme="minorHAnsi" w:hAnsiTheme="minorHAnsi" w:cs="Arial"/>
          <w:szCs w:val="22"/>
        </w:rPr>
      </w:pPr>
      <w:r w:rsidRPr="00A264E8">
        <w:rPr>
          <w:rFonts w:asciiTheme="minorHAnsi" w:hAnsiTheme="minorHAnsi" w:cs="Arial"/>
          <w:b/>
          <w:szCs w:val="22"/>
        </w:rPr>
        <w:t>Mission</w:t>
      </w:r>
      <w:r>
        <w:rPr>
          <w:rFonts w:asciiTheme="minorHAnsi" w:hAnsiTheme="minorHAnsi" w:cs="Arial"/>
          <w:b/>
          <w:szCs w:val="22"/>
        </w:rPr>
        <w:t xml:space="preserve"> Statement</w:t>
      </w:r>
      <w:r w:rsidRPr="00A264E8">
        <w:rPr>
          <w:rFonts w:asciiTheme="minorHAnsi" w:hAnsiTheme="minorHAnsi" w:cs="Arial"/>
          <w:szCs w:val="22"/>
        </w:rPr>
        <w:tab/>
      </w:r>
      <w:r>
        <w:rPr>
          <w:rFonts w:asciiTheme="minorHAnsi" w:hAnsiTheme="minorHAnsi" w:cs="Arial"/>
          <w:szCs w:val="22"/>
        </w:rPr>
        <w:tab/>
      </w:r>
      <w:r w:rsidRPr="00A264E8">
        <w:rPr>
          <w:rFonts w:asciiTheme="minorHAnsi" w:hAnsiTheme="minorHAnsi" w:cs="Arial"/>
          <w:szCs w:val="22"/>
        </w:rPr>
        <w:t>To empower whānau into their future</w:t>
      </w:r>
    </w:p>
    <w:p w14:paraId="47B3D4A7" w14:textId="77777777" w:rsidR="00544197" w:rsidRPr="00A264E8" w:rsidRDefault="00544197" w:rsidP="00544197">
      <w:pPr>
        <w:tabs>
          <w:tab w:val="left" w:pos="2835"/>
        </w:tabs>
        <w:ind w:firstLine="720"/>
        <w:rPr>
          <w:rFonts w:asciiTheme="minorHAnsi" w:hAnsiTheme="minorHAnsi" w:cs="Arial"/>
          <w:b/>
          <w:szCs w:val="22"/>
        </w:rPr>
      </w:pPr>
      <w:r w:rsidRPr="00A264E8">
        <w:rPr>
          <w:rFonts w:asciiTheme="minorHAnsi" w:hAnsiTheme="minorHAnsi" w:cs="Arial"/>
          <w:b/>
          <w:szCs w:val="22"/>
        </w:rPr>
        <w:t>Values</w:t>
      </w:r>
    </w:p>
    <w:p w14:paraId="58F1F118" w14:textId="77777777" w:rsidR="00544197" w:rsidRDefault="00544197" w:rsidP="002A07E5">
      <w:pPr>
        <w:tabs>
          <w:tab w:val="left" w:pos="851"/>
          <w:tab w:val="left" w:pos="2835"/>
        </w:tabs>
        <w:ind w:left="3600" w:hanging="3600"/>
        <w:rPr>
          <w:rFonts w:asciiTheme="minorHAnsi" w:hAnsiTheme="minorHAnsi" w:cs="Arial"/>
          <w:szCs w:val="22"/>
        </w:rPr>
      </w:pPr>
      <w:r w:rsidRPr="00A264E8">
        <w:rPr>
          <w:rFonts w:asciiTheme="minorHAnsi" w:hAnsiTheme="minorHAnsi" w:cs="Arial"/>
          <w:szCs w:val="22"/>
        </w:rPr>
        <w:tab/>
      </w:r>
      <w:r w:rsidR="002A07E5">
        <w:rPr>
          <w:rFonts w:asciiTheme="minorHAnsi" w:hAnsiTheme="minorHAnsi" w:cs="Arial"/>
          <w:szCs w:val="22"/>
        </w:rPr>
        <w:t>Kotahitanga</w:t>
      </w:r>
      <w:r w:rsidR="002A07E5">
        <w:rPr>
          <w:rFonts w:asciiTheme="minorHAnsi" w:hAnsiTheme="minorHAnsi" w:cs="Arial"/>
          <w:szCs w:val="22"/>
        </w:rPr>
        <w:tab/>
      </w:r>
      <w:r w:rsidR="002A07E5">
        <w:rPr>
          <w:rFonts w:asciiTheme="minorHAnsi" w:hAnsiTheme="minorHAnsi" w:cs="Arial"/>
          <w:szCs w:val="22"/>
        </w:rPr>
        <w:tab/>
      </w:r>
      <w:r w:rsidR="002A07E5" w:rsidRPr="002A07E5">
        <w:rPr>
          <w:rFonts w:asciiTheme="minorHAnsi" w:hAnsiTheme="minorHAnsi" w:cs="Arial"/>
          <w:szCs w:val="22"/>
        </w:rPr>
        <w:t>We are working for a common cause to effect positive change for the whānau we serve. </w:t>
      </w:r>
    </w:p>
    <w:p w14:paraId="54BB0B2C" w14:textId="77777777" w:rsidR="002A07E5" w:rsidRDefault="002A07E5" w:rsidP="002A07E5">
      <w:pPr>
        <w:tabs>
          <w:tab w:val="left" w:pos="851"/>
          <w:tab w:val="left" w:pos="2835"/>
        </w:tabs>
        <w:ind w:left="3600" w:hanging="3600"/>
        <w:rPr>
          <w:rFonts w:asciiTheme="minorHAnsi" w:hAnsiTheme="minorHAnsi" w:cs="Arial"/>
          <w:szCs w:val="22"/>
        </w:rPr>
      </w:pPr>
      <w:r>
        <w:rPr>
          <w:rFonts w:asciiTheme="minorHAnsi" w:hAnsiTheme="minorHAnsi" w:cs="Arial"/>
          <w:szCs w:val="22"/>
        </w:rPr>
        <w:tab/>
        <w:t>Whanaungatanga</w:t>
      </w:r>
      <w:r>
        <w:rPr>
          <w:rFonts w:asciiTheme="minorHAnsi" w:hAnsiTheme="minorHAnsi" w:cs="Arial"/>
          <w:szCs w:val="22"/>
        </w:rPr>
        <w:tab/>
      </w:r>
      <w:r>
        <w:rPr>
          <w:rFonts w:asciiTheme="minorHAnsi" w:hAnsiTheme="minorHAnsi" w:cs="Arial"/>
          <w:szCs w:val="22"/>
        </w:rPr>
        <w:tab/>
      </w:r>
      <w:r w:rsidRPr="002A07E5">
        <w:rPr>
          <w:rFonts w:asciiTheme="minorHAnsi" w:hAnsiTheme="minorHAnsi" w:cs="Arial"/>
          <w:szCs w:val="22"/>
        </w:rPr>
        <w:t>We acknowledge whānau are the experts in their own lives. </w:t>
      </w:r>
    </w:p>
    <w:p w14:paraId="26A86E94" w14:textId="77777777" w:rsidR="002A07E5" w:rsidRDefault="002A07E5" w:rsidP="002A07E5">
      <w:pPr>
        <w:tabs>
          <w:tab w:val="left" w:pos="851"/>
          <w:tab w:val="left" w:pos="2835"/>
        </w:tabs>
        <w:ind w:left="3600" w:hanging="3600"/>
        <w:rPr>
          <w:rFonts w:asciiTheme="minorHAnsi" w:hAnsiTheme="minorHAnsi" w:cs="Arial"/>
          <w:szCs w:val="22"/>
        </w:rPr>
      </w:pPr>
      <w:r>
        <w:rPr>
          <w:rFonts w:asciiTheme="minorHAnsi" w:hAnsiTheme="minorHAnsi" w:cs="Arial"/>
          <w:szCs w:val="22"/>
        </w:rPr>
        <w:tab/>
        <w:t>Pono</w:t>
      </w:r>
      <w:r>
        <w:rPr>
          <w:rFonts w:asciiTheme="minorHAnsi" w:hAnsiTheme="minorHAnsi" w:cs="Arial"/>
          <w:szCs w:val="22"/>
        </w:rPr>
        <w:tab/>
      </w:r>
      <w:r>
        <w:rPr>
          <w:rFonts w:asciiTheme="minorHAnsi" w:hAnsiTheme="minorHAnsi" w:cs="Arial"/>
          <w:szCs w:val="22"/>
        </w:rPr>
        <w:tab/>
      </w:r>
      <w:r w:rsidRPr="002A07E5">
        <w:rPr>
          <w:rFonts w:asciiTheme="minorHAnsi" w:hAnsiTheme="minorHAnsi" w:cs="Arial"/>
          <w:szCs w:val="22"/>
        </w:rPr>
        <w:t xml:space="preserve">Our delivery and commitment to whānau, each other, and our partners is underpinned by </w:t>
      </w:r>
      <w:r>
        <w:rPr>
          <w:rFonts w:asciiTheme="minorHAnsi" w:hAnsiTheme="minorHAnsi" w:cs="Arial"/>
          <w:szCs w:val="22"/>
        </w:rPr>
        <w:t>m</w:t>
      </w:r>
      <w:r w:rsidRPr="002A07E5">
        <w:rPr>
          <w:rFonts w:asciiTheme="minorHAnsi" w:hAnsiTheme="minorHAnsi" w:cs="Arial"/>
          <w:szCs w:val="22"/>
        </w:rPr>
        <w:t xml:space="preserve">ātauranga and </w:t>
      </w:r>
      <w:r>
        <w:rPr>
          <w:rFonts w:asciiTheme="minorHAnsi" w:hAnsiTheme="minorHAnsi" w:cs="Arial"/>
          <w:szCs w:val="22"/>
        </w:rPr>
        <w:t>k</w:t>
      </w:r>
      <w:r w:rsidRPr="002A07E5">
        <w:rPr>
          <w:rFonts w:asciiTheme="minorHAnsi" w:hAnsiTheme="minorHAnsi" w:cs="Arial"/>
          <w:szCs w:val="22"/>
        </w:rPr>
        <w:t>aupapa</w:t>
      </w:r>
      <w:r>
        <w:rPr>
          <w:rFonts w:asciiTheme="minorHAnsi" w:hAnsiTheme="minorHAnsi" w:cs="Arial"/>
          <w:szCs w:val="22"/>
        </w:rPr>
        <w:t xml:space="preserve"> </w:t>
      </w:r>
      <w:r w:rsidRPr="002A07E5">
        <w:rPr>
          <w:rFonts w:asciiTheme="minorHAnsi" w:hAnsiTheme="minorHAnsi" w:cs="Arial"/>
          <w:szCs w:val="22"/>
        </w:rPr>
        <w:t>Māori.</w:t>
      </w:r>
    </w:p>
    <w:p w14:paraId="26A6E435" w14:textId="77777777" w:rsidR="002A07E5" w:rsidRPr="00A264E8" w:rsidRDefault="002A07E5" w:rsidP="002A07E5">
      <w:pPr>
        <w:tabs>
          <w:tab w:val="left" w:pos="851"/>
          <w:tab w:val="left" w:pos="2835"/>
        </w:tabs>
        <w:ind w:left="3600" w:hanging="3600"/>
        <w:rPr>
          <w:rFonts w:asciiTheme="minorHAnsi" w:hAnsiTheme="minorHAnsi" w:cs="Arial"/>
          <w:szCs w:val="22"/>
        </w:rPr>
      </w:pPr>
      <w:r>
        <w:rPr>
          <w:rFonts w:asciiTheme="minorHAnsi" w:hAnsiTheme="minorHAnsi" w:cs="Arial"/>
          <w:szCs w:val="22"/>
        </w:rPr>
        <w:tab/>
        <w:t>Tika</w:t>
      </w:r>
      <w:r>
        <w:rPr>
          <w:rFonts w:asciiTheme="minorHAnsi" w:hAnsiTheme="minorHAnsi" w:cs="Arial"/>
          <w:szCs w:val="22"/>
        </w:rPr>
        <w:tab/>
      </w:r>
      <w:r>
        <w:rPr>
          <w:rFonts w:asciiTheme="minorHAnsi" w:hAnsiTheme="minorHAnsi" w:cs="Arial"/>
          <w:szCs w:val="22"/>
        </w:rPr>
        <w:tab/>
      </w:r>
      <w:r w:rsidRPr="002A07E5">
        <w:rPr>
          <w:rFonts w:asciiTheme="minorHAnsi" w:hAnsiTheme="minorHAnsi" w:cs="Arial"/>
          <w:szCs w:val="22"/>
        </w:rPr>
        <w:t>Whānau ability to attain wellbeing is a fundamental right. </w:t>
      </w:r>
    </w:p>
    <w:bookmarkEnd w:id="0"/>
    <w:p w14:paraId="6B8D80D2" w14:textId="77777777" w:rsidR="00544197" w:rsidRDefault="00544197" w:rsidP="00544197">
      <w:pPr>
        <w:jc w:val="left"/>
        <w:rPr>
          <w:rFonts w:ascii="Calibri" w:hAnsi="Calibri"/>
          <w:szCs w:val="22"/>
        </w:rPr>
      </w:pPr>
    </w:p>
    <w:p w14:paraId="2E93E1A4" w14:textId="77777777" w:rsidR="002A07E5" w:rsidRDefault="002A07E5" w:rsidP="00544197">
      <w:pPr>
        <w:jc w:val="left"/>
        <w:rPr>
          <w:rFonts w:ascii="Calibri" w:hAnsi="Calibri"/>
          <w:szCs w:val="22"/>
        </w:rPr>
      </w:pPr>
    </w:p>
    <w:p w14:paraId="7A441309" w14:textId="77777777" w:rsidR="002A07E5" w:rsidRDefault="002A07E5" w:rsidP="00544197">
      <w:pPr>
        <w:jc w:val="left"/>
        <w:rPr>
          <w:rFonts w:ascii="Calibri" w:hAnsi="Calibri"/>
          <w:szCs w:val="22"/>
        </w:rPr>
      </w:pPr>
    </w:p>
    <w:p w14:paraId="209B44E5" w14:textId="77777777" w:rsidR="002A07E5" w:rsidRDefault="002A07E5" w:rsidP="00544197">
      <w:pPr>
        <w:jc w:val="left"/>
        <w:rPr>
          <w:rFonts w:ascii="Calibri" w:hAnsi="Calibri"/>
          <w:szCs w:val="22"/>
        </w:rPr>
      </w:pPr>
    </w:p>
    <w:p w14:paraId="7FAECC25" w14:textId="77777777" w:rsidR="002A07E5" w:rsidRDefault="002A07E5" w:rsidP="00544197">
      <w:pPr>
        <w:jc w:val="left"/>
        <w:rPr>
          <w:rFonts w:ascii="Calibri" w:hAnsi="Calibri"/>
          <w:szCs w:val="22"/>
        </w:rPr>
      </w:pPr>
    </w:p>
    <w:p w14:paraId="6FDAA82A" w14:textId="77777777" w:rsidR="00544197" w:rsidRPr="001A7298" w:rsidRDefault="00544197" w:rsidP="00544197">
      <w:pPr>
        <w:numPr>
          <w:ilvl w:val="0"/>
          <w:numId w:val="5"/>
        </w:numPr>
        <w:shd w:val="clear" w:color="auto" w:fill="2F83B7"/>
        <w:tabs>
          <w:tab w:val="clear" w:pos="720"/>
          <w:tab w:val="num" w:pos="2127"/>
        </w:tabs>
        <w:ind w:left="0" w:firstLine="0"/>
        <w:rPr>
          <w:rFonts w:ascii="Calibri" w:hAnsi="Calibri"/>
          <w:b/>
          <w:color w:val="FFFFFF" w:themeColor="background1"/>
          <w:sz w:val="24"/>
          <w:szCs w:val="24"/>
        </w:rPr>
      </w:pPr>
      <w:r w:rsidRPr="001A7298">
        <w:rPr>
          <w:rFonts w:ascii="Calibri" w:hAnsi="Calibri"/>
          <w:b/>
          <w:color w:val="FFFFFF" w:themeColor="background1"/>
          <w:sz w:val="24"/>
          <w:szCs w:val="24"/>
        </w:rPr>
        <w:lastRenderedPageBreak/>
        <w:t>Executive</w:t>
      </w:r>
      <w:r w:rsidR="006D63EC">
        <w:rPr>
          <w:rFonts w:ascii="Calibri" w:hAnsi="Calibri"/>
          <w:b/>
          <w:color w:val="FFFFFF" w:themeColor="background1"/>
          <w:sz w:val="24"/>
          <w:szCs w:val="24"/>
        </w:rPr>
        <w:t xml:space="preserve"> and Personal</w:t>
      </w:r>
      <w:r w:rsidRPr="001A7298">
        <w:rPr>
          <w:rFonts w:ascii="Calibri" w:hAnsi="Calibri"/>
          <w:b/>
          <w:color w:val="FFFFFF" w:themeColor="background1"/>
          <w:sz w:val="24"/>
          <w:szCs w:val="24"/>
        </w:rPr>
        <w:t xml:space="preserve"> Assistance </w:t>
      </w:r>
    </w:p>
    <w:p w14:paraId="327255DC" w14:textId="77777777" w:rsidR="00544197" w:rsidRPr="000408A5" w:rsidRDefault="00544197" w:rsidP="00544197">
      <w:pPr>
        <w:pStyle w:val="ListParagraph"/>
        <w:numPr>
          <w:ilvl w:val="0"/>
          <w:numId w:val="6"/>
        </w:numPr>
        <w:rPr>
          <w:rFonts w:ascii="Calibri" w:hAnsi="Calibri" w:cs="Arial"/>
          <w:vanish/>
          <w:szCs w:val="22"/>
        </w:rPr>
      </w:pPr>
    </w:p>
    <w:p w14:paraId="6754A379" w14:textId="2AF1D2F6" w:rsidR="00544197" w:rsidRPr="000A5809" w:rsidRDefault="00544197" w:rsidP="00544197">
      <w:pPr>
        <w:pStyle w:val="ListParagraph"/>
        <w:numPr>
          <w:ilvl w:val="1"/>
          <w:numId w:val="6"/>
        </w:numPr>
        <w:ind w:left="709" w:hanging="567"/>
        <w:rPr>
          <w:rFonts w:asciiTheme="minorHAnsi" w:hAnsiTheme="minorHAnsi" w:cstheme="minorHAnsi"/>
          <w:szCs w:val="22"/>
        </w:rPr>
      </w:pPr>
      <w:r w:rsidRPr="000A5809">
        <w:rPr>
          <w:rFonts w:asciiTheme="minorHAnsi" w:hAnsiTheme="minorHAnsi" w:cstheme="minorHAnsi"/>
          <w:szCs w:val="22"/>
        </w:rPr>
        <w:t xml:space="preserve">Assist </w:t>
      </w:r>
      <w:r w:rsidR="002A07E5">
        <w:rPr>
          <w:rFonts w:asciiTheme="minorHAnsi" w:hAnsiTheme="minorHAnsi" w:cstheme="minorHAnsi"/>
          <w:szCs w:val="22"/>
        </w:rPr>
        <w:t>the</w:t>
      </w:r>
      <w:r w:rsidRPr="000A5809">
        <w:rPr>
          <w:rFonts w:asciiTheme="minorHAnsi" w:hAnsiTheme="minorHAnsi" w:cstheme="minorHAnsi"/>
          <w:szCs w:val="22"/>
        </w:rPr>
        <w:t xml:space="preserve"> Mātaiwhetū</w:t>
      </w:r>
      <w:r w:rsidR="000526BF">
        <w:rPr>
          <w:rFonts w:asciiTheme="minorHAnsi" w:hAnsiTheme="minorHAnsi" w:cstheme="minorHAnsi"/>
          <w:szCs w:val="22"/>
        </w:rPr>
        <w:t xml:space="preserve"> and Mātaiawa </w:t>
      </w:r>
      <w:r w:rsidR="00991E75" w:rsidRPr="00991E75">
        <w:rPr>
          <w:rFonts w:asciiTheme="minorHAnsi" w:hAnsiTheme="minorHAnsi" w:cstheme="minorHAnsi"/>
          <w:b/>
          <w:bCs/>
          <w:szCs w:val="22"/>
        </w:rPr>
        <w:t>Corporate</w:t>
      </w:r>
      <w:r w:rsidR="00991E75">
        <w:rPr>
          <w:rFonts w:asciiTheme="minorHAnsi" w:hAnsiTheme="minorHAnsi" w:cstheme="minorHAnsi"/>
          <w:szCs w:val="22"/>
        </w:rPr>
        <w:t xml:space="preserve"> </w:t>
      </w:r>
      <w:r w:rsidRPr="000A5809">
        <w:rPr>
          <w:rFonts w:asciiTheme="minorHAnsi" w:hAnsiTheme="minorHAnsi" w:cstheme="minorHAnsi"/>
          <w:szCs w:val="22"/>
        </w:rPr>
        <w:t xml:space="preserve">with prioritising, planning and monitoring workloads. </w:t>
      </w:r>
    </w:p>
    <w:p w14:paraId="35104EE5" w14:textId="4FFB7BF9" w:rsidR="00544197" w:rsidRPr="000A5809" w:rsidRDefault="00544197" w:rsidP="00544197">
      <w:pPr>
        <w:pStyle w:val="ListParagraph"/>
        <w:numPr>
          <w:ilvl w:val="1"/>
          <w:numId w:val="6"/>
        </w:numPr>
        <w:ind w:left="709" w:hanging="567"/>
        <w:rPr>
          <w:rFonts w:asciiTheme="minorHAnsi" w:hAnsiTheme="minorHAnsi" w:cstheme="minorHAnsi"/>
          <w:szCs w:val="22"/>
        </w:rPr>
      </w:pPr>
      <w:r w:rsidRPr="000A5809">
        <w:rPr>
          <w:rFonts w:asciiTheme="minorHAnsi" w:hAnsiTheme="minorHAnsi" w:cstheme="minorHAnsi"/>
          <w:szCs w:val="22"/>
        </w:rPr>
        <w:t>Provide administrative support to</w:t>
      </w:r>
      <w:r w:rsidR="002A07E5">
        <w:rPr>
          <w:rFonts w:asciiTheme="minorHAnsi" w:hAnsiTheme="minorHAnsi" w:cstheme="minorHAnsi"/>
          <w:szCs w:val="22"/>
        </w:rPr>
        <w:t xml:space="preserve"> the</w:t>
      </w:r>
      <w:r w:rsidRPr="000A5809">
        <w:rPr>
          <w:rFonts w:asciiTheme="minorHAnsi" w:hAnsiTheme="minorHAnsi" w:cstheme="minorHAnsi"/>
          <w:szCs w:val="22"/>
        </w:rPr>
        <w:t xml:space="preserve"> Mātaiwhetū</w:t>
      </w:r>
      <w:r w:rsidR="000526BF">
        <w:rPr>
          <w:rFonts w:asciiTheme="minorHAnsi" w:hAnsiTheme="minorHAnsi" w:cstheme="minorHAnsi"/>
          <w:szCs w:val="22"/>
        </w:rPr>
        <w:t xml:space="preserve"> and Mātaiawa</w:t>
      </w:r>
      <w:r w:rsidRPr="000A5809">
        <w:rPr>
          <w:rFonts w:asciiTheme="minorHAnsi" w:hAnsiTheme="minorHAnsi" w:cstheme="minorHAnsi"/>
          <w:szCs w:val="22"/>
        </w:rPr>
        <w:t xml:space="preserve"> </w:t>
      </w:r>
      <w:r w:rsidR="00991E75" w:rsidRPr="00991E75">
        <w:rPr>
          <w:rFonts w:asciiTheme="minorHAnsi" w:hAnsiTheme="minorHAnsi" w:cstheme="minorHAnsi"/>
          <w:b/>
          <w:bCs/>
          <w:szCs w:val="22"/>
        </w:rPr>
        <w:t>Corporate</w:t>
      </w:r>
      <w:r w:rsidR="00991E75">
        <w:rPr>
          <w:rFonts w:asciiTheme="minorHAnsi" w:hAnsiTheme="minorHAnsi" w:cstheme="minorHAnsi"/>
          <w:szCs w:val="22"/>
        </w:rPr>
        <w:t xml:space="preserve"> </w:t>
      </w:r>
      <w:r w:rsidRPr="000A5809">
        <w:rPr>
          <w:rFonts w:asciiTheme="minorHAnsi" w:hAnsiTheme="minorHAnsi" w:cstheme="minorHAnsi"/>
          <w:szCs w:val="22"/>
        </w:rPr>
        <w:t>including travel, diary and email management</w:t>
      </w:r>
      <w:r>
        <w:rPr>
          <w:rFonts w:asciiTheme="minorHAnsi" w:hAnsiTheme="minorHAnsi" w:cstheme="minorHAnsi"/>
          <w:szCs w:val="22"/>
        </w:rPr>
        <w:t xml:space="preserve">, document control, general office organisation and </w:t>
      </w:r>
      <w:r w:rsidRPr="000A5809">
        <w:rPr>
          <w:rFonts w:asciiTheme="minorHAnsi" w:hAnsiTheme="minorHAnsi" w:cstheme="minorHAnsi"/>
          <w:szCs w:val="22"/>
        </w:rPr>
        <w:t xml:space="preserve">meeting </w:t>
      </w:r>
      <w:r w:rsidR="00B83936" w:rsidRPr="000A5809">
        <w:rPr>
          <w:rFonts w:asciiTheme="minorHAnsi" w:hAnsiTheme="minorHAnsi" w:cstheme="minorHAnsi"/>
          <w:szCs w:val="22"/>
        </w:rPr>
        <w:t>coordination.</w:t>
      </w:r>
    </w:p>
    <w:p w14:paraId="4DAF7D49" w14:textId="5AE00772" w:rsidR="00544197" w:rsidRPr="000A5809" w:rsidRDefault="00544197" w:rsidP="00544197">
      <w:pPr>
        <w:pStyle w:val="ListParagraph"/>
        <w:numPr>
          <w:ilvl w:val="1"/>
          <w:numId w:val="6"/>
        </w:numPr>
        <w:ind w:left="709" w:hanging="567"/>
        <w:rPr>
          <w:rFonts w:asciiTheme="minorHAnsi" w:hAnsiTheme="minorHAnsi" w:cstheme="minorHAnsi"/>
          <w:szCs w:val="22"/>
        </w:rPr>
      </w:pPr>
      <w:r w:rsidRPr="000A5809">
        <w:rPr>
          <w:rFonts w:asciiTheme="minorHAnsi" w:hAnsiTheme="minorHAnsi" w:cstheme="minorHAnsi"/>
          <w:szCs w:val="22"/>
        </w:rPr>
        <w:t xml:space="preserve">Initiate first draft correspondence responses on behalf of </w:t>
      </w:r>
      <w:r w:rsidR="002A07E5">
        <w:rPr>
          <w:rFonts w:asciiTheme="minorHAnsi" w:hAnsiTheme="minorHAnsi" w:cstheme="minorHAnsi"/>
          <w:szCs w:val="22"/>
        </w:rPr>
        <w:t>the</w:t>
      </w:r>
      <w:r w:rsidRPr="000A5809">
        <w:rPr>
          <w:rFonts w:asciiTheme="minorHAnsi" w:hAnsiTheme="minorHAnsi" w:cstheme="minorHAnsi"/>
          <w:szCs w:val="22"/>
        </w:rPr>
        <w:t xml:space="preserve"> Mātaiwhetū</w:t>
      </w:r>
      <w:r w:rsidR="000526BF">
        <w:rPr>
          <w:rFonts w:asciiTheme="minorHAnsi" w:hAnsiTheme="minorHAnsi" w:cstheme="minorHAnsi"/>
          <w:szCs w:val="22"/>
        </w:rPr>
        <w:t xml:space="preserve"> and Mātaiawa</w:t>
      </w:r>
      <w:r w:rsidRPr="000A5809">
        <w:rPr>
          <w:rFonts w:asciiTheme="minorHAnsi" w:hAnsiTheme="minorHAnsi" w:cstheme="minorHAnsi"/>
          <w:szCs w:val="22"/>
        </w:rPr>
        <w:t xml:space="preserve"> </w:t>
      </w:r>
      <w:r w:rsidR="00991E75" w:rsidRPr="00991E75">
        <w:rPr>
          <w:rFonts w:asciiTheme="minorHAnsi" w:hAnsiTheme="minorHAnsi" w:cstheme="minorHAnsi"/>
          <w:b/>
          <w:bCs/>
          <w:szCs w:val="22"/>
        </w:rPr>
        <w:t>Corporate</w:t>
      </w:r>
      <w:r w:rsidR="00991E75">
        <w:rPr>
          <w:rFonts w:asciiTheme="minorHAnsi" w:hAnsiTheme="minorHAnsi" w:cstheme="minorHAnsi"/>
          <w:szCs w:val="22"/>
        </w:rPr>
        <w:t xml:space="preserve"> </w:t>
      </w:r>
      <w:r w:rsidRPr="000A5809">
        <w:rPr>
          <w:rFonts w:asciiTheme="minorHAnsi" w:hAnsiTheme="minorHAnsi" w:cstheme="minorHAnsi"/>
          <w:szCs w:val="22"/>
        </w:rPr>
        <w:t>where appropriate</w:t>
      </w:r>
      <w:r w:rsidR="00681136">
        <w:rPr>
          <w:rFonts w:asciiTheme="minorHAnsi" w:hAnsiTheme="minorHAnsi" w:cstheme="minorHAnsi"/>
          <w:szCs w:val="22"/>
        </w:rPr>
        <w:t>.</w:t>
      </w:r>
    </w:p>
    <w:p w14:paraId="6066280B" w14:textId="625AD4ED" w:rsidR="00544197" w:rsidRPr="000A5809" w:rsidRDefault="00544197" w:rsidP="00544197">
      <w:pPr>
        <w:pStyle w:val="ListParagraph"/>
        <w:numPr>
          <w:ilvl w:val="1"/>
          <w:numId w:val="6"/>
        </w:numPr>
        <w:ind w:left="709" w:hanging="567"/>
        <w:rPr>
          <w:rFonts w:asciiTheme="minorHAnsi" w:hAnsiTheme="minorHAnsi" w:cstheme="minorHAnsi"/>
          <w:szCs w:val="22"/>
        </w:rPr>
      </w:pPr>
      <w:r w:rsidRPr="000A5809">
        <w:rPr>
          <w:rFonts w:asciiTheme="minorHAnsi" w:hAnsiTheme="minorHAnsi" w:cstheme="minorHAnsi"/>
          <w:szCs w:val="22"/>
        </w:rPr>
        <w:t>Provide all relevant information and documentation available to</w:t>
      </w:r>
      <w:r w:rsidR="002A07E5">
        <w:rPr>
          <w:rFonts w:asciiTheme="minorHAnsi" w:hAnsiTheme="minorHAnsi" w:cstheme="minorHAnsi"/>
          <w:szCs w:val="22"/>
        </w:rPr>
        <w:t xml:space="preserve"> the </w:t>
      </w:r>
      <w:r w:rsidRPr="000A5809">
        <w:rPr>
          <w:rFonts w:asciiTheme="minorHAnsi" w:hAnsiTheme="minorHAnsi" w:cstheme="minorHAnsi"/>
          <w:szCs w:val="22"/>
        </w:rPr>
        <w:t>Mātaiwhetū</w:t>
      </w:r>
      <w:r w:rsidR="000526BF">
        <w:rPr>
          <w:rFonts w:asciiTheme="minorHAnsi" w:hAnsiTheme="minorHAnsi" w:cstheme="minorHAnsi"/>
          <w:szCs w:val="22"/>
        </w:rPr>
        <w:t xml:space="preserve"> and Mātaiawa</w:t>
      </w:r>
      <w:r w:rsidRPr="000A5809">
        <w:rPr>
          <w:rFonts w:asciiTheme="minorHAnsi" w:hAnsiTheme="minorHAnsi" w:cstheme="minorHAnsi"/>
          <w:szCs w:val="22"/>
        </w:rPr>
        <w:t xml:space="preserve"> </w:t>
      </w:r>
      <w:r w:rsidR="00991E75" w:rsidRPr="00991E75">
        <w:rPr>
          <w:rFonts w:asciiTheme="minorHAnsi" w:hAnsiTheme="minorHAnsi" w:cstheme="minorHAnsi"/>
          <w:b/>
          <w:bCs/>
          <w:szCs w:val="22"/>
        </w:rPr>
        <w:t>Corporate</w:t>
      </w:r>
      <w:r w:rsidR="00991E75">
        <w:rPr>
          <w:rFonts w:asciiTheme="minorHAnsi" w:hAnsiTheme="minorHAnsi" w:cstheme="minorHAnsi"/>
          <w:szCs w:val="22"/>
        </w:rPr>
        <w:t xml:space="preserve"> </w:t>
      </w:r>
      <w:r w:rsidRPr="000A5809">
        <w:rPr>
          <w:rFonts w:asciiTheme="minorHAnsi" w:hAnsiTheme="minorHAnsi" w:cstheme="minorHAnsi"/>
          <w:szCs w:val="22"/>
        </w:rPr>
        <w:t>prior to all meetings</w:t>
      </w:r>
      <w:r w:rsidR="00681136">
        <w:rPr>
          <w:rFonts w:asciiTheme="minorHAnsi" w:hAnsiTheme="minorHAnsi" w:cstheme="minorHAnsi"/>
          <w:szCs w:val="22"/>
        </w:rPr>
        <w:t>.</w:t>
      </w:r>
    </w:p>
    <w:p w14:paraId="4A1B159F" w14:textId="6FB6EF73" w:rsidR="00544197" w:rsidRPr="000A5809" w:rsidRDefault="002A07E5" w:rsidP="00544197">
      <w:pPr>
        <w:pStyle w:val="ListParagraph"/>
        <w:numPr>
          <w:ilvl w:val="1"/>
          <w:numId w:val="6"/>
        </w:numPr>
        <w:ind w:left="709" w:hanging="567"/>
        <w:rPr>
          <w:rFonts w:asciiTheme="minorHAnsi" w:hAnsiTheme="minorHAnsi" w:cstheme="minorHAnsi"/>
          <w:szCs w:val="22"/>
        </w:rPr>
      </w:pPr>
      <w:r>
        <w:rPr>
          <w:rFonts w:asciiTheme="minorHAnsi" w:hAnsiTheme="minorHAnsi" w:cstheme="minorHAnsi"/>
          <w:szCs w:val="22"/>
        </w:rPr>
        <w:t>Provide support to Te Taituarā by c</w:t>
      </w:r>
      <w:r w:rsidR="00544197" w:rsidRPr="000A5809">
        <w:rPr>
          <w:rFonts w:asciiTheme="minorHAnsi" w:hAnsiTheme="minorHAnsi" w:cstheme="minorHAnsi"/>
          <w:szCs w:val="22"/>
        </w:rPr>
        <w:t>ollat</w:t>
      </w:r>
      <w:r>
        <w:rPr>
          <w:rFonts w:asciiTheme="minorHAnsi" w:hAnsiTheme="minorHAnsi" w:cstheme="minorHAnsi"/>
          <w:szCs w:val="22"/>
        </w:rPr>
        <w:t xml:space="preserve">ing credit card receipts and reconciliations </w:t>
      </w:r>
      <w:r w:rsidR="00681136">
        <w:rPr>
          <w:rFonts w:asciiTheme="minorHAnsi" w:hAnsiTheme="minorHAnsi" w:cstheme="minorHAnsi"/>
          <w:szCs w:val="22"/>
        </w:rPr>
        <w:t>monthly and</w:t>
      </w:r>
      <w:r>
        <w:rPr>
          <w:rFonts w:asciiTheme="minorHAnsi" w:hAnsiTheme="minorHAnsi" w:cstheme="minorHAnsi"/>
          <w:szCs w:val="22"/>
        </w:rPr>
        <w:t xml:space="preserve"> preparing purchase orders for signoff by the Mātaiwhetū. </w:t>
      </w:r>
    </w:p>
    <w:p w14:paraId="0C19569F" w14:textId="1E36DC6C" w:rsidR="00544197" w:rsidRPr="000A5809" w:rsidRDefault="00544197" w:rsidP="00544197">
      <w:pPr>
        <w:pStyle w:val="ListParagraph"/>
        <w:numPr>
          <w:ilvl w:val="1"/>
          <w:numId w:val="6"/>
        </w:numPr>
        <w:ind w:left="709" w:hanging="567"/>
        <w:rPr>
          <w:rFonts w:asciiTheme="minorHAnsi" w:hAnsiTheme="minorHAnsi" w:cstheme="minorHAnsi"/>
          <w:szCs w:val="22"/>
        </w:rPr>
      </w:pPr>
      <w:r w:rsidRPr="000A5809">
        <w:rPr>
          <w:rFonts w:asciiTheme="minorHAnsi" w:hAnsiTheme="minorHAnsi" w:cstheme="minorHAnsi"/>
          <w:szCs w:val="22"/>
        </w:rPr>
        <w:t xml:space="preserve">Assist </w:t>
      </w:r>
      <w:r w:rsidR="002A07E5">
        <w:rPr>
          <w:rFonts w:asciiTheme="minorHAnsi" w:hAnsiTheme="minorHAnsi" w:cstheme="minorHAnsi"/>
          <w:szCs w:val="22"/>
        </w:rPr>
        <w:t xml:space="preserve">the </w:t>
      </w:r>
      <w:r w:rsidRPr="000A5809">
        <w:rPr>
          <w:rFonts w:asciiTheme="minorHAnsi" w:hAnsiTheme="minorHAnsi" w:cstheme="minorHAnsi"/>
          <w:szCs w:val="22"/>
        </w:rPr>
        <w:t>Mātaiwhetū</w:t>
      </w:r>
      <w:r w:rsidR="000526BF">
        <w:rPr>
          <w:rFonts w:asciiTheme="minorHAnsi" w:hAnsiTheme="minorHAnsi" w:cstheme="minorHAnsi"/>
          <w:szCs w:val="22"/>
        </w:rPr>
        <w:t xml:space="preserve"> and Mātaiawa</w:t>
      </w:r>
      <w:r w:rsidR="008D0B75">
        <w:rPr>
          <w:rFonts w:asciiTheme="minorHAnsi" w:hAnsiTheme="minorHAnsi" w:cstheme="minorHAnsi"/>
          <w:szCs w:val="22"/>
        </w:rPr>
        <w:t xml:space="preserve"> Corporate</w:t>
      </w:r>
      <w:r w:rsidRPr="000A5809">
        <w:rPr>
          <w:rFonts w:asciiTheme="minorHAnsi" w:hAnsiTheme="minorHAnsi" w:cstheme="minorHAnsi"/>
          <w:szCs w:val="22"/>
        </w:rPr>
        <w:t xml:space="preserve"> with contract submissions, document formatting</w:t>
      </w:r>
      <w:r>
        <w:rPr>
          <w:rFonts w:asciiTheme="minorHAnsi" w:hAnsiTheme="minorHAnsi" w:cstheme="minorHAnsi"/>
          <w:szCs w:val="22"/>
        </w:rPr>
        <w:t>, developing presentations</w:t>
      </w:r>
      <w:r w:rsidRPr="000A5809">
        <w:rPr>
          <w:rFonts w:asciiTheme="minorHAnsi" w:hAnsiTheme="minorHAnsi" w:cstheme="minorHAnsi"/>
          <w:szCs w:val="22"/>
        </w:rPr>
        <w:t xml:space="preserve"> and assisting with technical troubleshooting as and when required</w:t>
      </w:r>
      <w:r w:rsidR="00681136">
        <w:rPr>
          <w:rFonts w:asciiTheme="minorHAnsi" w:hAnsiTheme="minorHAnsi" w:cstheme="minorHAnsi"/>
          <w:szCs w:val="22"/>
        </w:rPr>
        <w:t>.</w:t>
      </w:r>
    </w:p>
    <w:p w14:paraId="431CCDC8" w14:textId="1C888418" w:rsidR="00544197" w:rsidRPr="000A5809" w:rsidRDefault="00544197" w:rsidP="00544197">
      <w:pPr>
        <w:pStyle w:val="ListParagraph"/>
        <w:numPr>
          <w:ilvl w:val="1"/>
          <w:numId w:val="6"/>
        </w:numPr>
        <w:ind w:left="709" w:hanging="567"/>
        <w:rPr>
          <w:rFonts w:asciiTheme="minorHAnsi" w:hAnsiTheme="minorHAnsi" w:cstheme="minorHAnsi"/>
          <w:szCs w:val="22"/>
        </w:rPr>
      </w:pPr>
      <w:r w:rsidRPr="000A5809">
        <w:rPr>
          <w:rFonts w:asciiTheme="minorHAnsi" w:hAnsiTheme="minorHAnsi" w:cstheme="minorHAnsi"/>
          <w:szCs w:val="22"/>
        </w:rPr>
        <w:t xml:space="preserve">Extract and complete tasks from meetings on behalf of </w:t>
      </w:r>
      <w:r w:rsidR="002A07E5">
        <w:rPr>
          <w:rFonts w:asciiTheme="minorHAnsi" w:hAnsiTheme="minorHAnsi" w:cstheme="minorHAnsi"/>
          <w:szCs w:val="22"/>
        </w:rPr>
        <w:t>the</w:t>
      </w:r>
      <w:r w:rsidRPr="000A5809">
        <w:rPr>
          <w:rFonts w:asciiTheme="minorHAnsi" w:hAnsiTheme="minorHAnsi" w:cstheme="minorHAnsi"/>
          <w:szCs w:val="22"/>
        </w:rPr>
        <w:t xml:space="preserve"> Mātaiwhetū</w:t>
      </w:r>
      <w:r w:rsidR="000526BF">
        <w:rPr>
          <w:rFonts w:asciiTheme="minorHAnsi" w:hAnsiTheme="minorHAnsi" w:cstheme="minorHAnsi"/>
          <w:szCs w:val="22"/>
        </w:rPr>
        <w:t xml:space="preserve"> and </w:t>
      </w:r>
      <w:r w:rsidR="00681136">
        <w:rPr>
          <w:rFonts w:asciiTheme="minorHAnsi" w:hAnsiTheme="minorHAnsi" w:cstheme="minorHAnsi"/>
          <w:szCs w:val="22"/>
        </w:rPr>
        <w:t>Mātaiawa Corporate</w:t>
      </w:r>
      <w:r w:rsidRPr="000A5809">
        <w:rPr>
          <w:rFonts w:asciiTheme="minorHAnsi" w:hAnsiTheme="minorHAnsi" w:cstheme="minorHAnsi"/>
          <w:szCs w:val="22"/>
        </w:rPr>
        <w:t xml:space="preserve"> as required</w:t>
      </w:r>
      <w:r w:rsidR="00681136">
        <w:rPr>
          <w:rFonts w:asciiTheme="minorHAnsi" w:hAnsiTheme="minorHAnsi" w:cstheme="minorHAnsi"/>
          <w:szCs w:val="22"/>
        </w:rPr>
        <w:t>.</w:t>
      </w:r>
    </w:p>
    <w:p w14:paraId="39E79A4E" w14:textId="044AA814" w:rsidR="006D63EC" w:rsidRDefault="006D63EC" w:rsidP="006D63EC">
      <w:pPr>
        <w:pStyle w:val="ListParagraph"/>
        <w:numPr>
          <w:ilvl w:val="1"/>
          <w:numId w:val="6"/>
        </w:numPr>
        <w:ind w:left="709" w:hanging="567"/>
        <w:rPr>
          <w:rFonts w:asciiTheme="minorHAnsi" w:hAnsiTheme="minorHAnsi" w:cstheme="minorHAnsi"/>
          <w:szCs w:val="22"/>
        </w:rPr>
      </w:pPr>
      <w:r>
        <w:rPr>
          <w:rFonts w:asciiTheme="minorHAnsi" w:hAnsiTheme="minorHAnsi" w:cstheme="minorHAnsi"/>
          <w:szCs w:val="22"/>
        </w:rPr>
        <w:t xml:space="preserve">Manaaki Manuhiri - ensure all visitors of the Mātaiwhetū </w:t>
      </w:r>
      <w:r w:rsidR="000526BF">
        <w:rPr>
          <w:rFonts w:asciiTheme="minorHAnsi" w:hAnsiTheme="minorHAnsi" w:cstheme="minorHAnsi"/>
          <w:szCs w:val="22"/>
        </w:rPr>
        <w:t xml:space="preserve">and </w:t>
      </w:r>
      <w:r w:rsidR="00681136">
        <w:rPr>
          <w:rFonts w:asciiTheme="minorHAnsi" w:hAnsiTheme="minorHAnsi" w:cstheme="minorHAnsi"/>
          <w:szCs w:val="22"/>
        </w:rPr>
        <w:t>Mātaiawa Corporate</w:t>
      </w:r>
      <w:r w:rsidR="000526BF">
        <w:rPr>
          <w:rFonts w:asciiTheme="minorHAnsi" w:hAnsiTheme="minorHAnsi" w:cstheme="minorHAnsi"/>
          <w:szCs w:val="22"/>
        </w:rPr>
        <w:t xml:space="preserve"> </w:t>
      </w:r>
      <w:r>
        <w:rPr>
          <w:rFonts w:asciiTheme="minorHAnsi" w:hAnsiTheme="minorHAnsi" w:cstheme="minorHAnsi"/>
          <w:szCs w:val="22"/>
        </w:rPr>
        <w:t>are made welcome and treated with respect.</w:t>
      </w:r>
    </w:p>
    <w:p w14:paraId="41AA9EBF" w14:textId="190B9B68" w:rsidR="000526BF" w:rsidRDefault="000526BF" w:rsidP="006D63EC">
      <w:pPr>
        <w:pStyle w:val="ListParagraph"/>
        <w:numPr>
          <w:ilvl w:val="1"/>
          <w:numId w:val="6"/>
        </w:numPr>
        <w:ind w:left="709" w:hanging="567"/>
        <w:rPr>
          <w:rFonts w:asciiTheme="minorHAnsi" w:hAnsiTheme="minorHAnsi" w:cstheme="minorHAnsi"/>
          <w:szCs w:val="22"/>
        </w:rPr>
      </w:pPr>
      <w:r>
        <w:rPr>
          <w:rFonts w:asciiTheme="minorHAnsi" w:hAnsiTheme="minorHAnsi" w:cstheme="minorHAnsi"/>
          <w:szCs w:val="22"/>
        </w:rPr>
        <w:t xml:space="preserve">Assist the Mātaiwhetū and </w:t>
      </w:r>
      <w:r w:rsidR="00681136">
        <w:rPr>
          <w:rFonts w:asciiTheme="minorHAnsi" w:hAnsiTheme="minorHAnsi" w:cstheme="minorHAnsi"/>
          <w:szCs w:val="22"/>
        </w:rPr>
        <w:t>Mātaiawa Corporate</w:t>
      </w:r>
      <w:r>
        <w:rPr>
          <w:rFonts w:asciiTheme="minorHAnsi" w:hAnsiTheme="minorHAnsi" w:cstheme="minorHAnsi"/>
          <w:szCs w:val="22"/>
        </w:rPr>
        <w:t xml:space="preserve"> with any tasks such as technology support, ensuring resources including vehicles are kept up to date with servicing, and other resources are in a tidy and suitable condition. </w:t>
      </w:r>
    </w:p>
    <w:p w14:paraId="26133586" w14:textId="07407358" w:rsidR="000526BF" w:rsidRDefault="000526BF" w:rsidP="000526BF">
      <w:pPr>
        <w:pStyle w:val="ListParagraph"/>
        <w:numPr>
          <w:ilvl w:val="1"/>
          <w:numId w:val="6"/>
        </w:numPr>
        <w:ind w:left="709" w:hanging="567"/>
        <w:rPr>
          <w:rFonts w:asciiTheme="minorHAnsi" w:hAnsiTheme="minorHAnsi" w:cstheme="minorHAnsi"/>
          <w:szCs w:val="22"/>
        </w:rPr>
      </w:pPr>
      <w:r>
        <w:rPr>
          <w:rFonts w:asciiTheme="minorHAnsi" w:hAnsiTheme="minorHAnsi" w:cstheme="minorHAnsi"/>
          <w:szCs w:val="22"/>
        </w:rPr>
        <w:t xml:space="preserve">Assist with personal errands or tasks of the Mātaiwhetū and </w:t>
      </w:r>
      <w:r w:rsidR="00681136">
        <w:rPr>
          <w:rFonts w:asciiTheme="minorHAnsi" w:hAnsiTheme="minorHAnsi" w:cstheme="minorHAnsi"/>
          <w:szCs w:val="22"/>
        </w:rPr>
        <w:t>Mātaiawa Corporate</w:t>
      </w:r>
      <w:r>
        <w:rPr>
          <w:rFonts w:asciiTheme="minorHAnsi" w:hAnsiTheme="minorHAnsi" w:cstheme="minorHAnsi"/>
          <w:szCs w:val="22"/>
        </w:rPr>
        <w:t xml:space="preserve"> as required. </w:t>
      </w:r>
    </w:p>
    <w:p w14:paraId="42169683" w14:textId="6AA901E2" w:rsidR="000526BF" w:rsidRDefault="000526BF" w:rsidP="000526BF">
      <w:pPr>
        <w:pStyle w:val="ListParagraph"/>
        <w:numPr>
          <w:ilvl w:val="1"/>
          <w:numId w:val="6"/>
        </w:numPr>
        <w:ind w:left="709" w:hanging="567"/>
        <w:rPr>
          <w:rFonts w:asciiTheme="minorHAnsi" w:hAnsiTheme="minorHAnsi" w:cstheme="minorHAnsi"/>
          <w:szCs w:val="22"/>
        </w:rPr>
      </w:pPr>
      <w:r>
        <w:rPr>
          <w:rFonts w:asciiTheme="minorHAnsi" w:hAnsiTheme="minorHAnsi" w:cstheme="minorHAnsi"/>
          <w:szCs w:val="22"/>
        </w:rPr>
        <w:t xml:space="preserve">Manage the email inbox of the Mātaiwhetū </w:t>
      </w:r>
      <w:r w:rsidR="00B83936">
        <w:rPr>
          <w:rFonts w:asciiTheme="minorHAnsi" w:hAnsiTheme="minorHAnsi" w:cstheme="minorHAnsi"/>
          <w:szCs w:val="22"/>
        </w:rPr>
        <w:t>with strictest confidentiality</w:t>
      </w:r>
      <w:r>
        <w:rPr>
          <w:rFonts w:asciiTheme="minorHAnsi" w:hAnsiTheme="minorHAnsi" w:cstheme="minorHAnsi"/>
          <w:szCs w:val="22"/>
        </w:rPr>
        <w:t xml:space="preserve">. </w:t>
      </w:r>
    </w:p>
    <w:p w14:paraId="778895B9" w14:textId="77777777" w:rsidR="000526BF" w:rsidRDefault="000526BF" w:rsidP="000526BF">
      <w:pPr>
        <w:pStyle w:val="ListParagraph"/>
        <w:numPr>
          <w:ilvl w:val="1"/>
          <w:numId w:val="6"/>
        </w:numPr>
        <w:ind w:left="709" w:hanging="567"/>
        <w:rPr>
          <w:rFonts w:asciiTheme="minorHAnsi" w:hAnsiTheme="minorHAnsi" w:cstheme="minorHAnsi"/>
          <w:szCs w:val="22"/>
        </w:rPr>
      </w:pPr>
      <w:r w:rsidRPr="000526BF">
        <w:rPr>
          <w:rFonts w:asciiTheme="minorHAnsi" w:hAnsiTheme="minorHAnsi" w:cstheme="minorHAnsi"/>
          <w:szCs w:val="22"/>
        </w:rPr>
        <w:t>Maintain filing systems and databases</w:t>
      </w:r>
    </w:p>
    <w:p w14:paraId="70C396DF" w14:textId="517B0556" w:rsidR="000526BF" w:rsidRPr="000526BF" w:rsidRDefault="000526BF" w:rsidP="000526BF">
      <w:pPr>
        <w:pStyle w:val="ListParagraph"/>
        <w:numPr>
          <w:ilvl w:val="1"/>
          <w:numId w:val="6"/>
        </w:numPr>
        <w:ind w:left="709" w:hanging="567"/>
        <w:rPr>
          <w:rFonts w:asciiTheme="minorHAnsi" w:hAnsiTheme="minorHAnsi" w:cstheme="minorHAnsi"/>
          <w:szCs w:val="22"/>
        </w:rPr>
      </w:pPr>
      <w:r w:rsidRPr="000526BF">
        <w:rPr>
          <w:rFonts w:asciiTheme="minorHAnsi" w:hAnsiTheme="minorHAnsi" w:cstheme="minorHAnsi"/>
          <w:szCs w:val="22"/>
        </w:rPr>
        <w:t>Ensure documentation is accurate and up to date.</w:t>
      </w:r>
    </w:p>
    <w:p w14:paraId="051774E9" w14:textId="77777777" w:rsidR="00544197" w:rsidRPr="000A5809" w:rsidRDefault="00544197" w:rsidP="00544197">
      <w:pPr>
        <w:ind w:left="709"/>
        <w:rPr>
          <w:rFonts w:asciiTheme="minorHAnsi" w:hAnsiTheme="minorHAnsi" w:cstheme="minorHAnsi"/>
        </w:rPr>
      </w:pPr>
    </w:p>
    <w:p w14:paraId="6FECC890" w14:textId="77777777" w:rsidR="00544197" w:rsidRPr="000A5809" w:rsidRDefault="00544197" w:rsidP="00544197">
      <w:pPr>
        <w:ind w:left="720"/>
        <w:rPr>
          <w:rFonts w:asciiTheme="minorHAnsi" w:hAnsiTheme="minorHAnsi" w:cstheme="minorHAnsi"/>
          <w:b/>
        </w:rPr>
      </w:pPr>
      <w:r w:rsidRPr="000A5809">
        <w:rPr>
          <w:rFonts w:asciiTheme="minorHAnsi" w:hAnsiTheme="minorHAnsi" w:cstheme="minorHAnsi"/>
          <w:b/>
        </w:rPr>
        <w:t>Key Performance Indicators</w:t>
      </w:r>
    </w:p>
    <w:p w14:paraId="69D725CF" w14:textId="77777777" w:rsidR="00544197" w:rsidRPr="000A5809" w:rsidRDefault="00544197" w:rsidP="00544197">
      <w:pPr>
        <w:pStyle w:val="ListParagraph"/>
        <w:numPr>
          <w:ilvl w:val="0"/>
          <w:numId w:val="8"/>
        </w:numPr>
        <w:ind w:left="1134"/>
        <w:rPr>
          <w:rFonts w:asciiTheme="minorHAnsi" w:hAnsiTheme="minorHAnsi" w:cstheme="minorHAnsi"/>
        </w:rPr>
      </w:pPr>
      <w:r w:rsidRPr="000A5809">
        <w:rPr>
          <w:rFonts w:asciiTheme="minorHAnsi" w:hAnsiTheme="minorHAnsi" w:cstheme="minorHAnsi"/>
        </w:rPr>
        <w:t>Duties completed within agreed timeframes to accurately meet requirements</w:t>
      </w:r>
    </w:p>
    <w:p w14:paraId="7DD26CCF" w14:textId="77777777" w:rsidR="00544197" w:rsidRPr="000A5809" w:rsidRDefault="00544197" w:rsidP="00544197">
      <w:pPr>
        <w:pStyle w:val="ListParagraph"/>
        <w:numPr>
          <w:ilvl w:val="0"/>
          <w:numId w:val="8"/>
        </w:numPr>
        <w:ind w:left="1134"/>
        <w:rPr>
          <w:rFonts w:asciiTheme="minorHAnsi" w:hAnsiTheme="minorHAnsi" w:cstheme="minorHAnsi"/>
        </w:rPr>
      </w:pPr>
      <w:r w:rsidRPr="000A5809">
        <w:rPr>
          <w:rFonts w:asciiTheme="minorHAnsi" w:hAnsiTheme="minorHAnsi" w:cstheme="minorHAnsi"/>
        </w:rPr>
        <w:t>Seeks to continually improve the quality and efficiency of services provided</w:t>
      </w:r>
    </w:p>
    <w:p w14:paraId="0CA52FA6" w14:textId="77777777" w:rsidR="00544197" w:rsidRPr="00CC1BDB" w:rsidRDefault="00544197" w:rsidP="00544197">
      <w:pPr>
        <w:rPr>
          <w:rFonts w:ascii="Calibri" w:hAnsi="Calibri" w:cs="Arial"/>
          <w:sz w:val="24"/>
          <w:szCs w:val="24"/>
        </w:rPr>
      </w:pPr>
    </w:p>
    <w:p w14:paraId="38219CE4" w14:textId="77777777" w:rsidR="00544197" w:rsidRPr="001A7298" w:rsidRDefault="00544197" w:rsidP="00544197">
      <w:pPr>
        <w:numPr>
          <w:ilvl w:val="0"/>
          <w:numId w:val="5"/>
        </w:numPr>
        <w:shd w:val="clear" w:color="auto" w:fill="2F83B7"/>
        <w:tabs>
          <w:tab w:val="clear" w:pos="720"/>
        </w:tabs>
        <w:ind w:left="426"/>
        <w:rPr>
          <w:rFonts w:ascii="Calibri" w:hAnsi="Calibri"/>
          <w:color w:val="FFFFFF" w:themeColor="background1"/>
          <w:sz w:val="24"/>
          <w:szCs w:val="24"/>
        </w:rPr>
      </w:pPr>
      <w:r w:rsidRPr="001A7298">
        <w:rPr>
          <w:rFonts w:ascii="Calibri" w:hAnsi="Calibri"/>
          <w:b/>
          <w:color w:val="FFFFFF" w:themeColor="background1"/>
          <w:sz w:val="24"/>
          <w:szCs w:val="24"/>
        </w:rPr>
        <w:t>Secretariat</w:t>
      </w:r>
      <w:r w:rsidR="002A07E5">
        <w:rPr>
          <w:rFonts w:ascii="Calibri" w:hAnsi="Calibri"/>
          <w:b/>
          <w:color w:val="FFFFFF" w:themeColor="background1"/>
          <w:sz w:val="24"/>
          <w:szCs w:val="24"/>
        </w:rPr>
        <w:t xml:space="preserve"> functions</w:t>
      </w:r>
    </w:p>
    <w:p w14:paraId="7C8CA965" w14:textId="77777777" w:rsidR="00544197" w:rsidRPr="002279E8" w:rsidRDefault="00544197" w:rsidP="00544197">
      <w:pPr>
        <w:pStyle w:val="ListParagraph"/>
        <w:numPr>
          <w:ilvl w:val="0"/>
          <w:numId w:val="10"/>
        </w:numPr>
        <w:rPr>
          <w:rFonts w:asciiTheme="minorHAnsi" w:hAnsiTheme="minorHAnsi"/>
          <w:vanish/>
          <w:szCs w:val="22"/>
        </w:rPr>
      </w:pPr>
    </w:p>
    <w:p w14:paraId="3B4B8E57" w14:textId="77777777" w:rsidR="00544197" w:rsidRPr="002279E8" w:rsidRDefault="00544197" w:rsidP="00544197">
      <w:pPr>
        <w:pStyle w:val="ListParagraph"/>
        <w:numPr>
          <w:ilvl w:val="0"/>
          <w:numId w:val="10"/>
        </w:numPr>
        <w:rPr>
          <w:rFonts w:asciiTheme="minorHAnsi" w:hAnsiTheme="minorHAnsi"/>
          <w:vanish/>
          <w:szCs w:val="22"/>
        </w:rPr>
      </w:pPr>
    </w:p>
    <w:p w14:paraId="5CA062D1" w14:textId="0786F45E" w:rsidR="00544197" w:rsidRPr="000A5809" w:rsidRDefault="002A07E5" w:rsidP="00544197">
      <w:pPr>
        <w:numPr>
          <w:ilvl w:val="1"/>
          <w:numId w:val="10"/>
        </w:numPr>
        <w:ind w:left="709" w:hanging="567"/>
        <w:rPr>
          <w:rFonts w:asciiTheme="minorHAnsi" w:hAnsiTheme="minorHAnsi" w:cstheme="minorHAnsi"/>
          <w:szCs w:val="22"/>
        </w:rPr>
      </w:pPr>
      <w:r>
        <w:rPr>
          <w:rFonts w:asciiTheme="minorHAnsi" w:hAnsiTheme="minorHAnsi" w:cstheme="minorHAnsi"/>
          <w:szCs w:val="22"/>
        </w:rPr>
        <w:t>Take m</w:t>
      </w:r>
      <w:r w:rsidR="00544197" w:rsidRPr="000A5809">
        <w:rPr>
          <w:rFonts w:asciiTheme="minorHAnsi" w:hAnsiTheme="minorHAnsi" w:cstheme="minorHAnsi"/>
          <w:szCs w:val="22"/>
        </w:rPr>
        <w:t>inute</w:t>
      </w:r>
      <w:r>
        <w:rPr>
          <w:rFonts w:asciiTheme="minorHAnsi" w:hAnsiTheme="minorHAnsi" w:cstheme="minorHAnsi"/>
          <w:szCs w:val="22"/>
        </w:rPr>
        <w:t>s at various</w:t>
      </w:r>
      <w:r w:rsidR="00544197" w:rsidRPr="000A5809">
        <w:rPr>
          <w:rFonts w:asciiTheme="minorHAnsi" w:hAnsiTheme="minorHAnsi" w:cstheme="minorHAnsi"/>
          <w:szCs w:val="22"/>
        </w:rPr>
        <w:t xml:space="preserve"> meetings</w:t>
      </w:r>
      <w:r w:rsidR="000526BF">
        <w:rPr>
          <w:rFonts w:asciiTheme="minorHAnsi" w:hAnsiTheme="minorHAnsi" w:cstheme="minorHAnsi"/>
          <w:szCs w:val="22"/>
        </w:rPr>
        <w:t xml:space="preserve"> (including but not limited to ELT and Ngā Kaitātaki Hauora)</w:t>
      </w:r>
      <w:r w:rsidR="00544197" w:rsidRPr="000A5809">
        <w:rPr>
          <w:rFonts w:asciiTheme="minorHAnsi" w:hAnsiTheme="minorHAnsi" w:cstheme="minorHAnsi"/>
          <w:szCs w:val="22"/>
        </w:rPr>
        <w:t xml:space="preserve"> for </w:t>
      </w:r>
      <w:r>
        <w:rPr>
          <w:rFonts w:asciiTheme="minorHAnsi" w:hAnsiTheme="minorHAnsi" w:cstheme="minorHAnsi"/>
          <w:szCs w:val="22"/>
        </w:rPr>
        <w:t xml:space="preserve">the </w:t>
      </w:r>
      <w:r w:rsidR="00544197" w:rsidRPr="000A5809">
        <w:rPr>
          <w:rFonts w:asciiTheme="minorHAnsi" w:hAnsiTheme="minorHAnsi" w:cstheme="minorHAnsi"/>
          <w:szCs w:val="22"/>
        </w:rPr>
        <w:t>Mātaiwhetū</w:t>
      </w:r>
      <w:r w:rsidR="000526BF">
        <w:rPr>
          <w:rFonts w:asciiTheme="minorHAnsi" w:hAnsiTheme="minorHAnsi" w:cstheme="minorHAnsi"/>
          <w:szCs w:val="22"/>
        </w:rPr>
        <w:t xml:space="preserve"> and </w:t>
      </w:r>
      <w:r w:rsidR="00681136">
        <w:rPr>
          <w:rFonts w:asciiTheme="minorHAnsi" w:hAnsiTheme="minorHAnsi" w:cstheme="minorHAnsi"/>
          <w:szCs w:val="22"/>
        </w:rPr>
        <w:t>Mātaiawa Corporate</w:t>
      </w:r>
      <w:r w:rsidR="00544197" w:rsidRPr="000A5809">
        <w:rPr>
          <w:rFonts w:asciiTheme="minorHAnsi" w:hAnsiTheme="minorHAnsi" w:cstheme="minorHAnsi"/>
          <w:szCs w:val="22"/>
        </w:rPr>
        <w:t xml:space="preserve"> as and when directed</w:t>
      </w:r>
      <w:r>
        <w:rPr>
          <w:rFonts w:asciiTheme="minorHAnsi" w:hAnsiTheme="minorHAnsi" w:cstheme="minorHAnsi"/>
          <w:szCs w:val="22"/>
        </w:rPr>
        <w:t>,</w:t>
      </w:r>
      <w:r w:rsidR="00544197" w:rsidRPr="000A5809">
        <w:rPr>
          <w:rFonts w:asciiTheme="minorHAnsi" w:hAnsiTheme="minorHAnsi" w:cstheme="minorHAnsi"/>
          <w:szCs w:val="22"/>
        </w:rPr>
        <w:t xml:space="preserve"> ensuring to provide a clear and accurate record</w:t>
      </w:r>
      <w:r w:rsidR="00681136">
        <w:rPr>
          <w:rFonts w:asciiTheme="minorHAnsi" w:hAnsiTheme="minorHAnsi" w:cstheme="minorHAnsi"/>
          <w:szCs w:val="22"/>
        </w:rPr>
        <w:t>.</w:t>
      </w:r>
    </w:p>
    <w:p w14:paraId="0FFBC325" w14:textId="035C957C" w:rsidR="00544197" w:rsidRPr="000A5809" w:rsidRDefault="00544197" w:rsidP="00544197">
      <w:pPr>
        <w:numPr>
          <w:ilvl w:val="1"/>
          <w:numId w:val="10"/>
        </w:numPr>
        <w:ind w:left="709" w:hanging="567"/>
        <w:rPr>
          <w:rFonts w:asciiTheme="minorHAnsi" w:hAnsiTheme="minorHAnsi" w:cstheme="minorHAnsi"/>
          <w:szCs w:val="22"/>
        </w:rPr>
      </w:pPr>
      <w:r w:rsidRPr="000A5809">
        <w:rPr>
          <w:rFonts w:asciiTheme="minorHAnsi" w:hAnsiTheme="minorHAnsi" w:cstheme="minorHAnsi"/>
          <w:szCs w:val="22"/>
        </w:rPr>
        <w:t xml:space="preserve">Maintain an accurate and tidy </w:t>
      </w:r>
      <w:r w:rsidR="002A07E5">
        <w:rPr>
          <w:rFonts w:asciiTheme="minorHAnsi" w:hAnsiTheme="minorHAnsi" w:cstheme="minorHAnsi"/>
          <w:szCs w:val="22"/>
        </w:rPr>
        <w:t xml:space="preserve">electronic </w:t>
      </w:r>
      <w:r w:rsidRPr="000A5809">
        <w:rPr>
          <w:rFonts w:asciiTheme="minorHAnsi" w:hAnsiTheme="minorHAnsi" w:cstheme="minorHAnsi"/>
          <w:szCs w:val="22"/>
        </w:rPr>
        <w:t xml:space="preserve">filing system for </w:t>
      </w:r>
      <w:r w:rsidR="002A07E5">
        <w:rPr>
          <w:rFonts w:asciiTheme="minorHAnsi" w:hAnsiTheme="minorHAnsi" w:cstheme="minorHAnsi"/>
          <w:szCs w:val="22"/>
        </w:rPr>
        <w:t>the</w:t>
      </w:r>
      <w:r w:rsidRPr="000A5809">
        <w:rPr>
          <w:rFonts w:asciiTheme="minorHAnsi" w:hAnsiTheme="minorHAnsi" w:cstheme="minorHAnsi"/>
          <w:szCs w:val="22"/>
        </w:rPr>
        <w:t xml:space="preserve"> Mātaiwhetū and all forums</w:t>
      </w:r>
      <w:r w:rsidR="00681136">
        <w:rPr>
          <w:rFonts w:asciiTheme="minorHAnsi" w:hAnsiTheme="minorHAnsi" w:cstheme="minorHAnsi"/>
          <w:szCs w:val="22"/>
        </w:rPr>
        <w:t>.</w:t>
      </w:r>
    </w:p>
    <w:p w14:paraId="11200D98" w14:textId="41FCF592" w:rsidR="00544197" w:rsidRPr="000A5809" w:rsidRDefault="00544197" w:rsidP="00544197">
      <w:pPr>
        <w:numPr>
          <w:ilvl w:val="1"/>
          <w:numId w:val="10"/>
        </w:numPr>
        <w:ind w:left="709" w:hanging="567"/>
        <w:rPr>
          <w:rFonts w:asciiTheme="minorHAnsi" w:hAnsiTheme="minorHAnsi" w:cstheme="minorHAnsi"/>
          <w:szCs w:val="22"/>
        </w:rPr>
      </w:pPr>
      <w:r w:rsidRPr="000A5809">
        <w:rPr>
          <w:rFonts w:asciiTheme="minorHAnsi" w:hAnsiTheme="minorHAnsi" w:cstheme="minorHAnsi"/>
          <w:szCs w:val="22"/>
        </w:rPr>
        <w:t>Provide secretarial and administrative support to all forums as required</w:t>
      </w:r>
      <w:r w:rsidR="00681136">
        <w:rPr>
          <w:rFonts w:asciiTheme="minorHAnsi" w:hAnsiTheme="minorHAnsi" w:cstheme="minorHAnsi"/>
          <w:szCs w:val="22"/>
        </w:rPr>
        <w:t>.</w:t>
      </w:r>
    </w:p>
    <w:p w14:paraId="15B64156" w14:textId="76E03B32" w:rsidR="00544197" w:rsidRDefault="00544197" w:rsidP="00544197">
      <w:pPr>
        <w:numPr>
          <w:ilvl w:val="1"/>
          <w:numId w:val="10"/>
        </w:numPr>
        <w:ind w:left="709" w:hanging="567"/>
        <w:rPr>
          <w:rFonts w:asciiTheme="minorHAnsi" w:hAnsiTheme="minorHAnsi" w:cstheme="minorHAnsi"/>
          <w:szCs w:val="22"/>
        </w:rPr>
      </w:pPr>
      <w:r w:rsidRPr="000A5809">
        <w:rPr>
          <w:rFonts w:asciiTheme="minorHAnsi" w:hAnsiTheme="minorHAnsi" w:cstheme="minorHAnsi"/>
          <w:szCs w:val="22"/>
        </w:rPr>
        <w:t>Plan, prepare and coordinate all logistics for the forum meetings as required</w:t>
      </w:r>
      <w:r w:rsidR="00681136">
        <w:rPr>
          <w:rFonts w:asciiTheme="minorHAnsi" w:hAnsiTheme="minorHAnsi" w:cstheme="minorHAnsi"/>
          <w:szCs w:val="22"/>
        </w:rPr>
        <w:t>.</w:t>
      </w:r>
    </w:p>
    <w:p w14:paraId="0BF52DCD" w14:textId="62346873" w:rsidR="00544197" w:rsidRPr="00B8180D" w:rsidRDefault="00544197" w:rsidP="00544197">
      <w:pPr>
        <w:numPr>
          <w:ilvl w:val="1"/>
          <w:numId w:val="10"/>
        </w:numPr>
        <w:ind w:left="709" w:hanging="567"/>
        <w:rPr>
          <w:rFonts w:ascii="Calibri" w:hAnsi="Calibri"/>
        </w:rPr>
      </w:pPr>
      <w:r w:rsidRPr="00B8180D">
        <w:rPr>
          <w:rFonts w:ascii="Calibri" w:hAnsi="Calibri"/>
        </w:rPr>
        <w:t xml:space="preserve">Support the development of </w:t>
      </w:r>
      <w:r>
        <w:rPr>
          <w:rFonts w:ascii="Calibri" w:hAnsi="Calibri"/>
        </w:rPr>
        <w:t>r</w:t>
      </w:r>
      <w:r w:rsidRPr="00B8180D">
        <w:rPr>
          <w:rFonts w:ascii="Calibri" w:hAnsi="Calibri"/>
        </w:rPr>
        <w:t xml:space="preserve">eports and </w:t>
      </w:r>
      <w:r>
        <w:rPr>
          <w:rFonts w:ascii="Calibri" w:hAnsi="Calibri"/>
        </w:rPr>
        <w:t>forum</w:t>
      </w:r>
      <w:r w:rsidRPr="00B8180D">
        <w:rPr>
          <w:rFonts w:ascii="Calibri" w:hAnsi="Calibri"/>
        </w:rPr>
        <w:t xml:space="preserve"> documents</w:t>
      </w:r>
      <w:r>
        <w:rPr>
          <w:rFonts w:ascii="Calibri" w:hAnsi="Calibri"/>
        </w:rPr>
        <w:t xml:space="preserve"> (agenda items)</w:t>
      </w:r>
      <w:r w:rsidRPr="00B8180D">
        <w:rPr>
          <w:rFonts w:ascii="Calibri" w:hAnsi="Calibri"/>
        </w:rPr>
        <w:t xml:space="preserve"> including data compilation</w:t>
      </w:r>
      <w:r w:rsidR="00681136">
        <w:rPr>
          <w:rFonts w:ascii="Calibri" w:hAnsi="Calibri"/>
        </w:rPr>
        <w:t>.</w:t>
      </w:r>
    </w:p>
    <w:p w14:paraId="671652FA" w14:textId="51FDD279" w:rsidR="00544197" w:rsidRPr="000A5809" w:rsidRDefault="00544197" w:rsidP="00544197">
      <w:pPr>
        <w:numPr>
          <w:ilvl w:val="1"/>
          <w:numId w:val="10"/>
        </w:numPr>
        <w:ind w:left="709" w:hanging="567"/>
        <w:rPr>
          <w:rFonts w:asciiTheme="minorHAnsi" w:hAnsiTheme="minorHAnsi" w:cstheme="minorHAnsi"/>
          <w:szCs w:val="22"/>
        </w:rPr>
      </w:pPr>
      <w:r w:rsidRPr="000A5809">
        <w:rPr>
          <w:rFonts w:asciiTheme="minorHAnsi" w:hAnsiTheme="minorHAnsi" w:cstheme="minorHAnsi"/>
          <w:szCs w:val="22"/>
        </w:rPr>
        <w:t xml:space="preserve">Prepare </w:t>
      </w:r>
      <w:r w:rsidR="000526BF">
        <w:rPr>
          <w:rFonts w:asciiTheme="minorHAnsi" w:hAnsiTheme="minorHAnsi" w:cstheme="minorHAnsi"/>
          <w:szCs w:val="22"/>
        </w:rPr>
        <w:t>papers</w:t>
      </w:r>
      <w:r w:rsidRPr="000A5809">
        <w:rPr>
          <w:rFonts w:asciiTheme="minorHAnsi" w:hAnsiTheme="minorHAnsi" w:cstheme="minorHAnsi"/>
          <w:szCs w:val="22"/>
        </w:rPr>
        <w:t xml:space="preserve"> prior to meetings for all forums that are inclusive of all the documents to be discussed ensuring soft copies are provided to members well in advance and hard copies </w:t>
      </w:r>
      <w:r>
        <w:rPr>
          <w:rFonts w:asciiTheme="minorHAnsi" w:hAnsiTheme="minorHAnsi" w:cstheme="minorHAnsi"/>
          <w:szCs w:val="22"/>
        </w:rPr>
        <w:t xml:space="preserve">are </w:t>
      </w:r>
      <w:r w:rsidRPr="000A5809">
        <w:rPr>
          <w:rFonts w:asciiTheme="minorHAnsi" w:hAnsiTheme="minorHAnsi" w:cstheme="minorHAnsi"/>
          <w:szCs w:val="22"/>
        </w:rPr>
        <w:t>sen</w:t>
      </w:r>
      <w:r>
        <w:rPr>
          <w:rFonts w:asciiTheme="minorHAnsi" w:hAnsiTheme="minorHAnsi" w:cstheme="minorHAnsi"/>
          <w:szCs w:val="22"/>
        </w:rPr>
        <w:t>t</w:t>
      </w:r>
      <w:r w:rsidRPr="000A5809">
        <w:rPr>
          <w:rFonts w:asciiTheme="minorHAnsi" w:hAnsiTheme="minorHAnsi" w:cstheme="minorHAnsi"/>
          <w:szCs w:val="22"/>
        </w:rPr>
        <w:t xml:space="preserve"> in accordance with the meeting schedules</w:t>
      </w:r>
      <w:r w:rsidR="00681136">
        <w:rPr>
          <w:rFonts w:asciiTheme="minorHAnsi" w:hAnsiTheme="minorHAnsi" w:cstheme="minorHAnsi"/>
          <w:szCs w:val="22"/>
        </w:rPr>
        <w:t>.</w:t>
      </w:r>
    </w:p>
    <w:p w14:paraId="12B019C5" w14:textId="014A518D" w:rsidR="006D63EC" w:rsidRDefault="00B67E4A" w:rsidP="006D63EC">
      <w:pPr>
        <w:numPr>
          <w:ilvl w:val="1"/>
          <w:numId w:val="10"/>
        </w:numPr>
        <w:ind w:left="709" w:hanging="567"/>
        <w:rPr>
          <w:rFonts w:asciiTheme="minorHAnsi" w:hAnsiTheme="minorHAnsi" w:cstheme="minorHAnsi"/>
          <w:szCs w:val="22"/>
        </w:rPr>
      </w:pPr>
      <w:r>
        <w:rPr>
          <w:rFonts w:asciiTheme="minorHAnsi" w:hAnsiTheme="minorHAnsi" w:cstheme="minorHAnsi"/>
          <w:szCs w:val="22"/>
        </w:rPr>
        <w:t xml:space="preserve">Ensure </w:t>
      </w:r>
      <w:r w:rsidR="002A07E5">
        <w:rPr>
          <w:rFonts w:asciiTheme="minorHAnsi" w:hAnsiTheme="minorHAnsi" w:cstheme="minorHAnsi"/>
          <w:szCs w:val="22"/>
        </w:rPr>
        <w:t>the</w:t>
      </w:r>
      <w:r>
        <w:rPr>
          <w:rFonts w:asciiTheme="minorHAnsi" w:hAnsiTheme="minorHAnsi" w:cstheme="minorHAnsi"/>
          <w:szCs w:val="22"/>
        </w:rPr>
        <w:t xml:space="preserve"> Mātaiwhetū </w:t>
      </w:r>
      <w:r w:rsidR="000526BF">
        <w:rPr>
          <w:rFonts w:asciiTheme="minorHAnsi" w:hAnsiTheme="minorHAnsi" w:cstheme="minorHAnsi"/>
          <w:szCs w:val="22"/>
        </w:rPr>
        <w:t xml:space="preserve">and </w:t>
      </w:r>
      <w:r w:rsidR="00681136">
        <w:rPr>
          <w:rFonts w:asciiTheme="minorHAnsi" w:hAnsiTheme="minorHAnsi" w:cstheme="minorHAnsi"/>
          <w:szCs w:val="22"/>
        </w:rPr>
        <w:t>Mātaiawa Corporate</w:t>
      </w:r>
      <w:r w:rsidR="000526BF">
        <w:rPr>
          <w:rFonts w:asciiTheme="minorHAnsi" w:hAnsiTheme="minorHAnsi" w:cstheme="minorHAnsi"/>
          <w:szCs w:val="22"/>
        </w:rPr>
        <w:t xml:space="preserve"> </w:t>
      </w:r>
      <w:r>
        <w:rPr>
          <w:rFonts w:asciiTheme="minorHAnsi" w:hAnsiTheme="minorHAnsi" w:cstheme="minorHAnsi"/>
          <w:szCs w:val="22"/>
        </w:rPr>
        <w:t>receives timely reminders</w:t>
      </w:r>
      <w:r w:rsidR="004769D2">
        <w:rPr>
          <w:rFonts w:asciiTheme="minorHAnsi" w:hAnsiTheme="minorHAnsi" w:cstheme="minorHAnsi"/>
          <w:szCs w:val="22"/>
        </w:rPr>
        <w:t xml:space="preserve"> and administrative support with</w:t>
      </w:r>
      <w:r>
        <w:rPr>
          <w:rFonts w:asciiTheme="minorHAnsi" w:hAnsiTheme="minorHAnsi" w:cstheme="minorHAnsi"/>
          <w:szCs w:val="22"/>
        </w:rPr>
        <w:t xml:space="preserve"> due actions from all hui</w:t>
      </w:r>
      <w:r w:rsidR="00681136">
        <w:rPr>
          <w:rFonts w:asciiTheme="minorHAnsi" w:hAnsiTheme="minorHAnsi" w:cstheme="minorHAnsi"/>
          <w:szCs w:val="22"/>
        </w:rPr>
        <w:t>.</w:t>
      </w:r>
      <w:r w:rsidR="006D63EC" w:rsidRPr="006D63EC">
        <w:rPr>
          <w:rFonts w:asciiTheme="minorHAnsi" w:hAnsiTheme="minorHAnsi" w:cstheme="minorHAnsi"/>
          <w:szCs w:val="22"/>
        </w:rPr>
        <w:t xml:space="preserve"> </w:t>
      </w:r>
    </w:p>
    <w:p w14:paraId="08D950BE" w14:textId="57140D99" w:rsidR="00544197" w:rsidRPr="006D63EC" w:rsidRDefault="006D63EC" w:rsidP="006D63EC">
      <w:pPr>
        <w:numPr>
          <w:ilvl w:val="1"/>
          <w:numId w:val="10"/>
        </w:numPr>
        <w:ind w:left="709" w:hanging="567"/>
        <w:rPr>
          <w:rFonts w:asciiTheme="minorHAnsi" w:hAnsiTheme="minorHAnsi" w:cstheme="minorHAnsi"/>
          <w:szCs w:val="22"/>
        </w:rPr>
      </w:pPr>
      <w:r>
        <w:rPr>
          <w:rFonts w:asciiTheme="minorHAnsi" w:hAnsiTheme="minorHAnsi" w:cstheme="minorHAnsi"/>
          <w:szCs w:val="22"/>
        </w:rPr>
        <w:t>Manaaki tangata: ensure that catering, travel and reimbursements are provided for all meeting members (where required)</w:t>
      </w:r>
      <w:r w:rsidR="00991E75">
        <w:rPr>
          <w:rFonts w:asciiTheme="minorHAnsi" w:hAnsiTheme="minorHAnsi" w:cstheme="minorHAnsi"/>
          <w:szCs w:val="22"/>
        </w:rPr>
        <w:t>, including for manuhiri that visit the Mataiwhetū.</w:t>
      </w:r>
    </w:p>
    <w:p w14:paraId="13FB4904" w14:textId="77777777" w:rsidR="002A07E5" w:rsidRPr="002A07E5" w:rsidRDefault="002A07E5" w:rsidP="002A07E5">
      <w:pPr>
        <w:ind w:left="709"/>
        <w:rPr>
          <w:rFonts w:asciiTheme="minorHAnsi" w:hAnsiTheme="minorHAnsi" w:cstheme="minorHAnsi"/>
          <w:szCs w:val="22"/>
        </w:rPr>
      </w:pPr>
    </w:p>
    <w:p w14:paraId="2A2CD693" w14:textId="77777777" w:rsidR="00544197" w:rsidRPr="000A5809" w:rsidRDefault="00544197" w:rsidP="00544197">
      <w:pPr>
        <w:ind w:left="720"/>
        <w:rPr>
          <w:rFonts w:asciiTheme="minorHAnsi" w:hAnsiTheme="minorHAnsi" w:cstheme="minorHAnsi"/>
          <w:b/>
        </w:rPr>
      </w:pPr>
      <w:r w:rsidRPr="000A5809">
        <w:rPr>
          <w:rFonts w:asciiTheme="minorHAnsi" w:hAnsiTheme="minorHAnsi" w:cstheme="minorHAnsi"/>
          <w:b/>
        </w:rPr>
        <w:t>Key Performance Indicators</w:t>
      </w:r>
    </w:p>
    <w:p w14:paraId="1530A11E" w14:textId="77777777" w:rsidR="00544197" w:rsidRPr="000A5809" w:rsidRDefault="00544197" w:rsidP="00544197">
      <w:pPr>
        <w:pStyle w:val="ListParagraph"/>
        <w:numPr>
          <w:ilvl w:val="0"/>
          <w:numId w:val="8"/>
        </w:numPr>
        <w:ind w:left="1134"/>
        <w:rPr>
          <w:rFonts w:asciiTheme="minorHAnsi" w:hAnsiTheme="minorHAnsi" w:cstheme="minorHAnsi"/>
          <w:sz w:val="24"/>
          <w:szCs w:val="24"/>
        </w:rPr>
      </w:pPr>
      <w:r w:rsidRPr="000A5809">
        <w:rPr>
          <w:rFonts w:asciiTheme="minorHAnsi" w:hAnsiTheme="minorHAnsi" w:cstheme="minorHAnsi"/>
        </w:rPr>
        <w:t>Work in an effective and efficient manner ensuring all forums are adequately supported and tasks completed within the agreed timeframe</w:t>
      </w:r>
    </w:p>
    <w:p w14:paraId="05A1BBF7" w14:textId="77777777" w:rsidR="00544197" w:rsidRPr="000A5809" w:rsidRDefault="00544197" w:rsidP="00544197">
      <w:pPr>
        <w:pStyle w:val="ListParagraph"/>
        <w:numPr>
          <w:ilvl w:val="0"/>
          <w:numId w:val="8"/>
        </w:numPr>
        <w:ind w:left="1134"/>
        <w:rPr>
          <w:rFonts w:asciiTheme="minorHAnsi" w:hAnsiTheme="minorHAnsi" w:cstheme="minorHAnsi"/>
          <w:sz w:val="24"/>
          <w:szCs w:val="24"/>
        </w:rPr>
      </w:pPr>
      <w:r w:rsidRPr="000A5809">
        <w:rPr>
          <w:rFonts w:asciiTheme="minorHAnsi" w:hAnsiTheme="minorHAnsi" w:cstheme="minorHAnsi"/>
        </w:rPr>
        <w:t>Discretion and confidence maintained at all times</w:t>
      </w:r>
    </w:p>
    <w:p w14:paraId="28B4B1D2" w14:textId="77777777" w:rsidR="00544197" w:rsidRPr="001A7298" w:rsidRDefault="00544197" w:rsidP="00544197">
      <w:pPr>
        <w:pStyle w:val="ListParagraph"/>
        <w:numPr>
          <w:ilvl w:val="0"/>
          <w:numId w:val="8"/>
        </w:numPr>
        <w:ind w:left="1134"/>
        <w:rPr>
          <w:rFonts w:asciiTheme="minorHAnsi" w:hAnsiTheme="minorHAnsi" w:cstheme="minorHAnsi"/>
          <w:szCs w:val="24"/>
        </w:rPr>
      </w:pPr>
      <w:r w:rsidRPr="000A5809">
        <w:rPr>
          <w:rFonts w:asciiTheme="minorHAnsi" w:hAnsiTheme="minorHAnsi" w:cstheme="minorHAnsi"/>
          <w:szCs w:val="24"/>
        </w:rPr>
        <w:t>Ability to maintain well-functioning multi-tasking to manage the work in a most timely, precise, effective and efficient manner</w:t>
      </w:r>
    </w:p>
    <w:p w14:paraId="37169CE2" w14:textId="77777777" w:rsidR="00544197" w:rsidRDefault="00544197" w:rsidP="00544197">
      <w:pPr>
        <w:rPr>
          <w:rFonts w:ascii="Calibri" w:hAnsi="Calibri"/>
          <w:szCs w:val="24"/>
        </w:rPr>
      </w:pPr>
    </w:p>
    <w:p w14:paraId="30D8BB20" w14:textId="77777777" w:rsidR="00B83936" w:rsidRDefault="00B83936" w:rsidP="00544197">
      <w:pPr>
        <w:rPr>
          <w:rFonts w:ascii="Calibri" w:hAnsi="Calibri"/>
          <w:szCs w:val="24"/>
        </w:rPr>
      </w:pPr>
    </w:p>
    <w:p w14:paraId="6BE41D14" w14:textId="77777777" w:rsidR="00B83936" w:rsidRDefault="00B83936" w:rsidP="00544197">
      <w:pPr>
        <w:rPr>
          <w:rFonts w:ascii="Calibri" w:hAnsi="Calibri"/>
          <w:szCs w:val="24"/>
        </w:rPr>
      </w:pPr>
    </w:p>
    <w:p w14:paraId="798D4A89" w14:textId="77777777" w:rsidR="00544197" w:rsidRPr="00A22823" w:rsidRDefault="00544197" w:rsidP="00544197">
      <w:pPr>
        <w:rPr>
          <w:rFonts w:ascii="Calibri" w:hAnsi="Calibri"/>
          <w:szCs w:val="24"/>
        </w:rPr>
      </w:pPr>
    </w:p>
    <w:p w14:paraId="3C717211" w14:textId="77777777" w:rsidR="00544197" w:rsidRPr="001A7298" w:rsidRDefault="00544197" w:rsidP="00544197">
      <w:pPr>
        <w:numPr>
          <w:ilvl w:val="0"/>
          <w:numId w:val="5"/>
        </w:numPr>
        <w:shd w:val="clear" w:color="auto" w:fill="2F83B7"/>
        <w:tabs>
          <w:tab w:val="clear" w:pos="720"/>
          <w:tab w:val="num" w:pos="2127"/>
        </w:tabs>
        <w:ind w:left="0" w:firstLine="0"/>
        <w:rPr>
          <w:rFonts w:ascii="Calibri" w:hAnsi="Calibri"/>
          <w:b/>
          <w:color w:val="FFFFFF" w:themeColor="background1"/>
          <w:sz w:val="24"/>
          <w:szCs w:val="24"/>
        </w:rPr>
      </w:pPr>
      <w:r w:rsidRPr="001A7298">
        <w:rPr>
          <w:rFonts w:ascii="Calibri" w:hAnsi="Calibri"/>
          <w:b/>
          <w:color w:val="FFFFFF" w:themeColor="background1"/>
          <w:sz w:val="24"/>
          <w:szCs w:val="24"/>
        </w:rPr>
        <w:t>Projects &amp; Events</w:t>
      </w:r>
    </w:p>
    <w:p w14:paraId="6731B93C" w14:textId="77777777" w:rsidR="00544197" w:rsidRPr="00FE6F1B" w:rsidRDefault="00544197" w:rsidP="00544197">
      <w:pPr>
        <w:pStyle w:val="ListParagraph"/>
        <w:numPr>
          <w:ilvl w:val="0"/>
          <w:numId w:val="6"/>
        </w:numPr>
        <w:rPr>
          <w:rFonts w:ascii="Calibri" w:hAnsi="Calibri"/>
          <w:vanish/>
        </w:rPr>
      </w:pPr>
    </w:p>
    <w:p w14:paraId="799C2270" w14:textId="77777777" w:rsidR="00544197" w:rsidRPr="00FE6F1B" w:rsidRDefault="00544197" w:rsidP="00544197">
      <w:pPr>
        <w:pStyle w:val="ListParagraph"/>
        <w:numPr>
          <w:ilvl w:val="0"/>
          <w:numId w:val="6"/>
        </w:numPr>
        <w:rPr>
          <w:rFonts w:ascii="Calibri" w:hAnsi="Calibri"/>
          <w:vanish/>
        </w:rPr>
      </w:pPr>
    </w:p>
    <w:p w14:paraId="75E21540" w14:textId="4DCDCDA8" w:rsidR="00544197" w:rsidRDefault="00544197" w:rsidP="00544197">
      <w:pPr>
        <w:numPr>
          <w:ilvl w:val="1"/>
          <w:numId w:val="6"/>
        </w:numPr>
        <w:ind w:left="709" w:hanging="567"/>
        <w:rPr>
          <w:rFonts w:ascii="Calibri" w:hAnsi="Calibri"/>
        </w:rPr>
      </w:pPr>
      <w:r>
        <w:rPr>
          <w:rFonts w:ascii="Calibri" w:hAnsi="Calibri"/>
        </w:rPr>
        <w:t>Manage projects</w:t>
      </w:r>
      <w:r w:rsidR="002A07E5">
        <w:rPr>
          <w:rFonts w:ascii="Calibri" w:hAnsi="Calibri"/>
        </w:rPr>
        <w:t xml:space="preserve"> and organisation </w:t>
      </w:r>
      <w:r w:rsidR="00B83936">
        <w:rPr>
          <w:rFonts w:ascii="Calibri" w:hAnsi="Calibri"/>
        </w:rPr>
        <w:t xml:space="preserve">of </w:t>
      </w:r>
      <w:r w:rsidR="002A07E5">
        <w:rPr>
          <w:rFonts w:ascii="Calibri" w:hAnsi="Calibri"/>
        </w:rPr>
        <w:t>events</w:t>
      </w:r>
      <w:r>
        <w:rPr>
          <w:rFonts w:ascii="Calibri" w:hAnsi="Calibri"/>
        </w:rPr>
        <w:t xml:space="preserve"> so that deliverables are met within agree</w:t>
      </w:r>
      <w:r w:rsidR="00B83936">
        <w:rPr>
          <w:rFonts w:ascii="Calibri" w:hAnsi="Calibri"/>
        </w:rPr>
        <w:t>d</w:t>
      </w:r>
      <w:r>
        <w:rPr>
          <w:rFonts w:ascii="Calibri" w:hAnsi="Calibri"/>
        </w:rPr>
        <w:t xml:space="preserve"> specifications and/or organisation </w:t>
      </w:r>
      <w:r w:rsidR="00681136">
        <w:rPr>
          <w:rFonts w:ascii="Calibri" w:hAnsi="Calibri"/>
        </w:rPr>
        <w:t>requirements.</w:t>
      </w:r>
    </w:p>
    <w:p w14:paraId="7D562E1C" w14:textId="11496B77" w:rsidR="00544197" w:rsidRDefault="00544197" w:rsidP="00544197">
      <w:pPr>
        <w:numPr>
          <w:ilvl w:val="1"/>
          <w:numId w:val="6"/>
        </w:numPr>
        <w:ind w:left="709" w:hanging="567"/>
        <w:rPr>
          <w:rFonts w:ascii="Calibri" w:hAnsi="Calibri"/>
        </w:rPr>
      </w:pPr>
      <w:r>
        <w:rPr>
          <w:rFonts w:ascii="Calibri" w:hAnsi="Calibri"/>
        </w:rPr>
        <w:t xml:space="preserve">Ensure the strategic direction of the organisation is considered when managing any project as not to jeopardise the integrity of Te Oranganui or </w:t>
      </w:r>
      <w:r w:rsidR="002A07E5">
        <w:rPr>
          <w:rFonts w:asciiTheme="minorHAnsi" w:hAnsiTheme="minorHAnsi" w:cstheme="minorHAnsi"/>
          <w:szCs w:val="22"/>
        </w:rPr>
        <w:t>the</w:t>
      </w:r>
      <w:r>
        <w:rPr>
          <w:rFonts w:asciiTheme="minorHAnsi" w:hAnsiTheme="minorHAnsi" w:cstheme="minorHAnsi"/>
          <w:szCs w:val="22"/>
        </w:rPr>
        <w:t xml:space="preserve"> </w:t>
      </w:r>
      <w:r w:rsidRPr="008856C3">
        <w:rPr>
          <w:rFonts w:asciiTheme="minorHAnsi" w:hAnsiTheme="minorHAnsi" w:cstheme="minorHAnsi"/>
          <w:szCs w:val="22"/>
        </w:rPr>
        <w:t>Mātaiwhetū</w:t>
      </w:r>
      <w:r w:rsidR="000526BF">
        <w:rPr>
          <w:rFonts w:asciiTheme="minorHAnsi" w:hAnsiTheme="minorHAnsi" w:cstheme="minorHAnsi"/>
          <w:szCs w:val="22"/>
        </w:rPr>
        <w:t>/</w:t>
      </w:r>
      <w:r w:rsidR="00681136">
        <w:rPr>
          <w:rFonts w:asciiTheme="minorHAnsi" w:hAnsiTheme="minorHAnsi" w:cstheme="minorHAnsi"/>
          <w:szCs w:val="22"/>
        </w:rPr>
        <w:t>Mātaiawa Corporate.</w:t>
      </w:r>
    </w:p>
    <w:p w14:paraId="6E33DDBB" w14:textId="1505D408" w:rsidR="00544197" w:rsidRDefault="00544197" w:rsidP="00544197">
      <w:pPr>
        <w:numPr>
          <w:ilvl w:val="1"/>
          <w:numId w:val="6"/>
        </w:numPr>
        <w:ind w:left="709" w:hanging="567"/>
        <w:rPr>
          <w:rFonts w:ascii="Calibri" w:hAnsi="Calibri"/>
        </w:rPr>
      </w:pPr>
      <w:r>
        <w:rPr>
          <w:rFonts w:ascii="Calibri" w:hAnsi="Calibri"/>
        </w:rPr>
        <w:t xml:space="preserve">Manage </w:t>
      </w:r>
      <w:r w:rsidR="002A07E5">
        <w:rPr>
          <w:rFonts w:ascii="Calibri" w:hAnsi="Calibri"/>
        </w:rPr>
        <w:t xml:space="preserve">various strategic and operational </w:t>
      </w:r>
      <w:r>
        <w:rPr>
          <w:rFonts w:ascii="Calibri" w:hAnsi="Calibri"/>
        </w:rPr>
        <w:t xml:space="preserve">projects from time to time delegated by </w:t>
      </w:r>
      <w:r w:rsidR="002A07E5">
        <w:rPr>
          <w:rFonts w:asciiTheme="minorHAnsi" w:hAnsiTheme="minorHAnsi" w:cstheme="minorHAnsi"/>
          <w:szCs w:val="22"/>
        </w:rPr>
        <w:t>the</w:t>
      </w:r>
      <w:r>
        <w:rPr>
          <w:rFonts w:asciiTheme="minorHAnsi" w:hAnsiTheme="minorHAnsi" w:cstheme="minorHAnsi"/>
          <w:szCs w:val="22"/>
        </w:rPr>
        <w:t xml:space="preserve"> </w:t>
      </w:r>
      <w:r w:rsidRPr="008856C3">
        <w:rPr>
          <w:rFonts w:asciiTheme="minorHAnsi" w:hAnsiTheme="minorHAnsi" w:cstheme="minorHAnsi"/>
          <w:szCs w:val="22"/>
        </w:rPr>
        <w:t>Mātaiwhetū</w:t>
      </w:r>
      <w:r w:rsidR="000526BF">
        <w:rPr>
          <w:rFonts w:asciiTheme="minorHAnsi" w:hAnsiTheme="minorHAnsi" w:cstheme="minorHAnsi"/>
          <w:szCs w:val="22"/>
        </w:rPr>
        <w:t xml:space="preserve"> and </w:t>
      </w:r>
      <w:r w:rsidR="00681136">
        <w:rPr>
          <w:rFonts w:asciiTheme="minorHAnsi" w:hAnsiTheme="minorHAnsi" w:cstheme="minorHAnsi"/>
          <w:szCs w:val="22"/>
        </w:rPr>
        <w:t>Mātaiawa Corporate</w:t>
      </w:r>
      <w:r w:rsidR="00681136">
        <w:rPr>
          <w:rFonts w:ascii="Calibri" w:hAnsi="Calibri"/>
        </w:rPr>
        <w:t>.</w:t>
      </w:r>
    </w:p>
    <w:p w14:paraId="56CE4EFC" w14:textId="77777777" w:rsidR="00544197" w:rsidRDefault="00544197" w:rsidP="00544197">
      <w:pPr>
        <w:numPr>
          <w:ilvl w:val="1"/>
          <w:numId w:val="6"/>
        </w:numPr>
        <w:ind w:left="709" w:hanging="567"/>
        <w:rPr>
          <w:rFonts w:ascii="Calibri" w:hAnsi="Calibri"/>
        </w:rPr>
      </w:pPr>
      <w:r>
        <w:rPr>
          <w:rFonts w:ascii="Calibri" w:hAnsi="Calibri"/>
        </w:rPr>
        <w:t xml:space="preserve">Plan and coordinate activities, providing support as required for any medium-term projects or </w:t>
      </w:r>
      <w:r w:rsidR="002A07E5">
        <w:rPr>
          <w:rFonts w:ascii="Calibri" w:hAnsi="Calibri"/>
        </w:rPr>
        <w:t>o</w:t>
      </w:r>
      <w:r>
        <w:rPr>
          <w:rFonts w:ascii="Calibri" w:hAnsi="Calibri"/>
        </w:rPr>
        <w:t>rganisation events</w:t>
      </w:r>
      <w:r w:rsidR="002A07E5">
        <w:rPr>
          <w:rFonts w:ascii="Calibri" w:hAnsi="Calibri"/>
        </w:rPr>
        <w:t xml:space="preserve"> including the annual general meeting and other events. </w:t>
      </w:r>
    </w:p>
    <w:p w14:paraId="43B903B8" w14:textId="77777777" w:rsidR="00544197" w:rsidRDefault="00544197" w:rsidP="00544197">
      <w:pPr>
        <w:rPr>
          <w:rFonts w:ascii="Calibri" w:hAnsi="Calibri"/>
        </w:rPr>
      </w:pPr>
    </w:p>
    <w:p w14:paraId="2BD09272" w14:textId="77777777" w:rsidR="00544197" w:rsidRPr="00383338" w:rsidRDefault="00544197" w:rsidP="00544197">
      <w:pPr>
        <w:ind w:left="720"/>
        <w:rPr>
          <w:rFonts w:ascii="Calibri" w:hAnsi="Calibri"/>
          <w:b/>
        </w:rPr>
      </w:pPr>
      <w:r>
        <w:rPr>
          <w:rFonts w:ascii="Calibri" w:hAnsi="Calibri"/>
          <w:b/>
        </w:rPr>
        <w:t>K</w:t>
      </w:r>
      <w:r w:rsidRPr="00383338">
        <w:rPr>
          <w:rFonts w:ascii="Calibri" w:hAnsi="Calibri"/>
          <w:b/>
        </w:rPr>
        <w:t>ey Performance Indicators</w:t>
      </w:r>
    </w:p>
    <w:p w14:paraId="7B8EE8C4" w14:textId="77777777" w:rsidR="00544197" w:rsidRDefault="00544197" w:rsidP="00544197">
      <w:pPr>
        <w:pStyle w:val="ListParagraph"/>
        <w:numPr>
          <w:ilvl w:val="0"/>
          <w:numId w:val="8"/>
        </w:numPr>
        <w:ind w:left="1134"/>
        <w:rPr>
          <w:rFonts w:ascii="Calibri" w:hAnsi="Calibri"/>
        </w:rPr>
      </w:pPr>
      <w:r>
        <w:rPr>
          <w:rFonts w:ascii="Calibri" w:hAnsi="Calibri"/>
        </w:rPr>
        <w:t>All projects delivered so not to jeopardise funding or reputation</w:t>
      </w:r>
    </w:p>
    <w:p w14:paraId="3484A0BD" w14:textId="77777777" w:rsidR="00544197" w:rsidRDefault="00544197" w:rsidP="00544197">
      <w:pPr>
        <w:pStyle w:val="ListParagraph"/>
        <w:numPr>
          <w:ilvl w:val="0"/>
          <w:numId w:val="8"/>
        </w:numPr>
        <w:ind w:left="1134"/>
        <w:rPr>
          <w:rFonts w:ascii="Calibri" w:hAnsi="Calibri"/>
        </w:rPr>
      </w:pPr>
      <w:r>
        <w:rPr>
          <w:rFonts w:ascii="Calibri" w:hAnsi="Calibri"/>
        </w:rPr>
        <w:t>The public profile of Te Oranganui is not jeopardised when managing events of behalf of the organisation</w:t>
      </w:r>
    </w:p>
    <w:p w14:paraId="5F173E1D" w14:textId="77777777" w:rsidR="004769D2" w:rsidRPr="00B7147B" w:rsidRDefault="004769D2" w:rsidP="00B7147B">
      <w:pPr>
        <w:rPr>
          <w:rFonts w:ascii="Calibri" w:hAnsi="Calibri"/>
        </w:rPr>
      </w:pPr>
    </w:p>
    <w:p w14:paraId="19B6B501" w14:textId="77777777" w:rsidR="004769D2" w:rsidRPr="004769D2" w:rsidRDefault="004769D2" w:rsidP="004769D2">
      <w:pPr>
        <w:shd w:val="clear" w:color="auto" w:fill="2E74B5" w:themeFill="accent5" w:themeFillShade="BF"/>
        <w:rPr>
          <w:rFonts w:ascii="Calibri" w:hAnsi="Calibri"/>
          <w:b/>
          <w:color w:val="FFFFFF" w:themeColor="background1"/>
          <w:sz w:val="24"/>
          <w:szCs w:val="24"/>
        </w:rPr>
      </w:pPr>
      <w:r w:rsidRPr="004769D2">
        <w:rPr>
          <w:rFonts w:ascii="Calibri" w:hAnsi="Calibri"/>
          <w:b/>
          <w:color w:val="FFFFFF" w:themeColor="background1"/>
          <w:sz w:val="24"/>
          <w:szCs w:val="24"/>
        </w:rPr>
        <w:t xml:space="preserve">Key Result Area </w:t>
      </w:r>
      <w:r w:rsidR="00B7147B">
        <w:rPr>
          <w:rFonts w:ascii="Calibri" w:hAnsi="Calibri"/>
          <w:b/>
          <w:color w:val="FFFFFF" w:themeColor="background1"/>
          <w:sz w:val="24"/>
          <w:szCs w:val="24"/>
        </w:rPr>
        <w:t>4</w:t>
      </w:r>
      <w:r w:rsidRPr="004769D2">
        <w:rPr>
          <w:rFonts w:ascii="Calibri" w:hAnsi="Calibri"/>
          <w:b/>
          <w:color w:val="FFFFFF" w:themeColor="background1"/>
          <w:sz w:val="24"/>
          <w:szCs w:val="24"/>
        </w:rPr>
        <w:t>.</w:t>
      </w:r>
      <w:r w:rsidRPr="004769D2">
        <w:rPr>
          <w:rFonts w:ascii="Calibri" w:hAnsi="Calibri"/>
          <w:b/>
          <w:color w:val="FFFFFF" w:themeColor="background1"/>
          <w:sz w:val="24"/>
          <w:szCs w:val="24"/>
        </w:rPr>
        <w:tab/>
        <w:t>Relationship Management</w:t>
      </w:r>
    </w:p>
    <w:p w14:paraId="114AB25F" w14:textId="7E79D432" w:rsidR="004769D2" w:rsidRDefault="004769D2" w:rsidP="00B7147B">
      <w:pPr>
        <w:ind w:left="720" w:hanging="578"/>
        <w:rPr>
          <w:rFonts w:ascii="Calibri" w:hAnsi="Calibri"/>
        </w:rPr>
      </w:pPr>
      <w:r>
        <w:rPr>
          <w:rFonts w:ascii="Calibri" w:hAnsi="Calibri"/>
        </w:rPr>
        <w:t>5.1</w:t>
      </w:r>
      <w:r>
        <w:rPr>
          <w:rFonts w:ascii="Calibri" w:hAnsi="Calibri"/>
        </w:rPr>
        <w:tab/>
        <w:t xml:space="preserve">Maintain positive, professional working relationships with </w:t>
      </w:r>
      <w:r w:rsidR="00B7147B">
        <w:rPr>
          <w:rFonts w:ascii="Calibri" w:hAnsi="Calibri"/>
        </w:rPr>
        <w:t>all staff of Te Oranganui, including the senior management team</w:t>
      </w:r>
      <w:r>
        <w:rPr>
          <w:rFonts w:ascii="Calibri" w:hAnsi="Calibri"/>
        </w:rPr>
        <w:t xml:space="preserve">, external stakeholders, funders and partners of Te </w:t>
      </w:r>
      <w:r w:rsidR="00681136">
        <w:rPr>
          <w:rFonts w:ascii="Calibri" w:hAnsi="Calibri"/>
        </w:rPr>
        <w:t>Oranganui.</w:t>
      </w:r>
    </w:p>
    <w:p w14:paraId="79A9932A" w14:textId="77777777" w:rsidR="004769D2" w:rsidRDefault="004769D2" w:rsidP="004769D2">
      <w:pPr>
        <w:ind w:firstLine="142"/>
        <w:rPr>
          <w:rFonts w:ascii="Calibri" w:hAnsi="Calibri"/>
        </w:rPr>
      </w:pPr>
      <w:r>
        <w:rPr>
          <w:rFonts w:ascii="Calibri" w:hAnsi="Calibri"/>
        </w:rPr>
        <w:t>5.2</w:t>
      </w:r>
      <w:r>
        <w:rPr>
          <w:rFonts w:ascii="Calibri" w:hAnsi="Calibri"/>
        </w:rPr>
        <w:tab/>
        <w:t xml:space="preserve">Work collaboratively and cohesively with </w:t>
      </w:r>
      <w:r w:rsidR="00B7147B">
        <w:rPr>
          <w:rFonts w:ascii="Calibri" w:hAnsi="Calibri"/>
        </w:rPr>
        <w:t xml:space="preserve">the senior management team </w:t>
      </w:r>
    </w:p>
    <w:p w14:paraId="797FBC59" w14:textId="77777777" w:rsidR="004769D2" w:rsidRDefault="004769D2" w:rsidP="004769D2">
      <w:pPr>
        <w:ind w:firstLine="142"/>
        <w:rPr>
          <w:rFonts w:ascii="Calibri" w:hAnsi="Calibri"/>
        </w:rPr>
      </w:pPr>
      <w:r>
        <w:rPr>
          <w:rFonts w:ascii="Calibri" w:hAnsi="Calibri"/>
        </w:rPr>
        <w:t>5.3</w:t>
      </w:r>
      <w:r>
        <w:rPr>
          <w:rFonts w:ascii="Calibri" w:hAnsi="Calibri"/>
        </w:rPr>
        <w:tab/>
      </w:r>
      <w:r w:rsidR="0022167F">
        <w:rPr>
          <w:rFonts w:ascii="Calibri" w:hAnsi="Calibri"/>
        </w:rPr>
        <w:t>O</w:t>
      </w:r>
      <w:r w:rsidR="0022167F" w:rsidRPr="0022167F">
        <w:rPr>
          <w:rFonts w:ascii="Calibri" w:hAnsi="Calibri"/>
        </w:rPr>
        <w:t>bserv</w:t>
      </w:r>
      <w:r w:rsidR="0022167F">
        <w:rPr>
          <w:rFonts w:ascii="Calibri" w:hAnsi="Calibri"/>
        </w:rPr>
        <w:t>e</w:t>
      </w:r>
      <w:r w:rsidR="0022167F" w:rsidRPr="0022167F">
        <w:rPr>
          <w:rFonts w:ascii="Calibri" w:hAnsi="Calibri"/>
        </w:rPr>
        <w:t xml:space="preserve"> the dynamics in the office</w:t>
      </w:r>
      <w:r w:rsidR="00B7147B">
        <w:rPr>
          <w:rFonts w:ascii="Calibri" w:hAnsi="Calibri"/>
        </w:rPr>
        <w:t xml:space="preserve"> </w:t>
      </w:r>
      <w:r w:rsidR="0022167F" w:rsidRPr="0022167F">
        <w:rPr>
          <w:rFonts w:ascii="Calibri" w:hAnsi="Calibri"/>
        </w:rPr>
        <w:t xml:space="preserve">helping solve conflicts, and working from a place of </w:t>
      </w:r>
      <w:r w:rsidR="00B7147B">
        <w:rPr>
          <w:rFonts w:ascii="Calibri" w:hAnsi="Calibri"/>
        </w:rPr>
        <w:t xml:space="preserve">common </w:t>
      </w:r>
      <w:r w:rsidR="0022167F" w:rsidRPr="0022167F">
        <w:rPr>
          <w:rFonts w:ascii="Calibri" w:hAnsi="Calibri"/>
        </w:rPr>
        <w:t>understanding</w:t>
      </w:r>
    </w:p>
    <w:p w14:paraId="3469998B" w14:textId="64857590" w:rsidR="0022167F" w:rsidRDefault="0022167F" w:rsidP="004769D2">
      <w:pPr>
        <w:ind w:firstLine="142"/>
        <w:rPr>
          <w:rFonts w:ascii="Calibri" w:hAnsi="Calibri"/>
        </w:rPr>
      </w:pPr>
      <w:r>
        <w:rPr>
          <w:rFonts w:ascii="Calibri" w:hAnsi="Calibri"/>
        </w:rPr>
        <w:t>5.4</w:t>
      </w:r>
      <w:r>
        <w:rPr>
          <w:rFonts w:ascii="Calibri" w:hAnsi="Calibri"/>
        </w:rPr>
        <w:tab/>
        <w:t>Network with new individuals/partners that</w:t>
      </w:r>
      <w:r w:rsidRPr="0022167F">
        <w:rPr>
          <w:rFonts w:ascii="Calibri" w:hAnsi="Calibri"/>
        </w:rPr>
        <w:t xml:space="preserve"> allow you to establish and create </w:t>
      </w:r>
      <w:r>
        <w:rPr>
          <w:rFonts w:ascii="Calibri" w:hAnsi="Calibri"/>
        </w:rPr>
        <w:t xml:space="preserve">clear </w:t>
      </w:r>
      <w:r w:rsidRPr="0022167F">
        <w:rPr>
          <w:rFonts w:ascii="Calibri" w:hAnsi="Calibri"/>
        </w:rPr>
        <w:t xml:space="preserve">communication </w:t>
      </w:r>
      <w:r w:rsidR="00681136" w:rsidRPr="0022167F">
        <w:rPr>
          <w:rFonts w:ascii="Calibri" w:hAnsi="Calibri"/>
        </w:rPr>
        <w:t>channel</w:t>
      </w:r>
      <w:r w:rsidR="00681136">
        <w:rPr>
          <w:rFonts w:ascii="Calibri" w:hAnsi="Calibri"/>
        </w:rPr>
        <w:t>s.</w:t>
      </w:r>
    </w:p>
    <w:p w14:paraId="52344309" w14:textId="6472DD72" w:rsidR="0022167F" w:rsidRDefault="0022167F" w:rsidP="004769D2">
      <w:pPr>
        <w:ind w:firstLine="142"/>
        <w:rPr>
          <w:rFonts w:ascii="Calibri" w:hAnsi="Calibri"/>
        </w:rPr>
      </w:pPr>
      <w:r>
        <w:rPr>
          <w:rFonts w:ascii="Calibri" w:hAnsi="Calibri"/>
        </w:rPr>
        <w:t>5.5</w:t>
      </w:r>
      <w:r>
        <w:rPr>
          <w:rFonts w:ascii="Calibri" w:hAnsi="Calibri"/>
        </w:rPr>
        <w:tab/>
      </w:r>
      <w:r w:rsidRPr="0022167F">
        <w:rPr>
          <w:rFonts w:ascii="Calibri" w:hAnsi="Calibri"/>
        </w:rPr>
        <w:t>Exercising the core skills required to form meaningf</w:t>
      </w:r>
      <w:r>
        <w:rPr>
          <w:rFonts w:ascii="Calibri" w:hAnsi="Calibri"/>
        </w:rPr>
        <w:t xml:space="preserve">ul, interpersonal </w:t>
      </w:r>
      <w:r w:rsidR="00681136">
        <w:rPr>
          <w:rFonts w:ascii="Calibri" w:hAnsi="Calibri"/>
        </w:rPr>
        <w:t>relationships.</w:t>
      </w:r>
    </w:p>
    <w:p w14:paraId="39FC8C6F" w14:textId="77777777" w:rsidR="0022167F" w:rsidRDefault="0022167F" w:rsidP="004769D2">
      <w:pPr>
        <w:ind w:firstLine="142"/>
        <w:rPr>
          <w:rFonts w:ascii="Calibri" w:hAnsi="Calibri"/>
        </w:rPr>
      </w:pPr>
    </w:p>
    <w:p w14:paraId="28A441D6" w14:textId="77777777" w:rsidR="0022167F" w:rsidRPr="0022167F" w:rsidRDefault="0022167F" w:rsidP="004769D2">
      <w:pPr>
        <w:ind w:firstLine="142"/>
        <w:rPr>
          <w:rFonts w:ascii="Calibri" w:hAnsi="Calibri"/>
          <w:b/>
        </w:rPr>
      </w:pPr>
      <w:r>
        <w:rPr>
          <w:rFonts w:ascii="Calibri" w:hAnsi="Calibri"/>
        </w:rPr>
        <w:tab/>
      </w:r>
      <w:r w:rsidRPr="0022167F">
        <w:rPr>
          <w:rFonts w:ascii="Calibri" w:hAnsi="Calibri"/>
          <w:b/>
        </w:rPr>
        <w:t>Key Performance Indicators</w:t>
      </w:r>
    </w:p>
    <w:p w14:paraId="407E7B78" w14:textId="14C2AF01" w:rsidR="0022167F" w:rsidRDefault="0022167F" w:rsidP="0022167F">
      <w:pPr>
        <w:pStyle w:val="ListParagraph"/>
        <w:numPr>
          <w:ilvl w:val="0"/>
          <w:numId w:val="8"/>
        </w:numPr>
        <w:tabs>
          <w:tab w:val="left" w:pos="1134"/>
        </w:tabs>
        <w:ind w:firstLine="131"/>
        <w:rPr>
          <w:rFonts w:ascii="Calibri" w:hAnsi="Calibri"/>
        </w:rPr>
      </w:pPr>
      <w:r>
        <w:rPr>
          <w:rFonts w:ascii="Calibri" w:hAnsi="Calibri"/>
        </w:rPr>
        <w:t>Strong relationships with all networks</w:t>
      </w:r>
      <w:r w:rsidR="00B7147B">
        <w:rPr>
          <w:rFonts w:ascii="Calibri" w:hAnsi="Calibri"/>
        </w:rPr>
        <w:t xml:space="preserve"> and staff of Te </w:t>
      </w:r>
      <w:r w:rsidR="00681136">
        <w:rPr>
          <w:rFonts w:ascii="Calibri" w:hAnsi="Calibri"/>
        </w:rPr>
        <w:t>Oranganui.</w:t>
      </w:r>
      <w:r>
        <w:rPr>
          <w:rFonts w:ascii="Calibri" w:hAnsi="Calibri"/>
        </w:rPr>
        <w:t xml:space="preserve"> </w:t>
      </w:r>
    </w:p>
    <w:p w14:paraId="4F53846F" w14:textId="71A33430" w:rsidR="0022167F" w:rsidRDefault="0022167F" w:rsidP="0022167F">
      <w:pPr>
        <w:pStyle w:val="ListParagraph"/>
        <w:numPr>
          <w:ilvl w:val="0"/>
          <w:numId w:val="8"/>
        </w:numPr>
        <w:tabs>
          <w:tab w:val="left" w:pos="1134"/>
        </w:tabs>
        <w:ind w:firstLine="131"/>
        <w:rPr>
          <w:rFonts w:ascii="Calibri" w:hAnsi="Calibri"/>
        </w:rPr>
      </w:pPr>
      <w:r>
        <w:rPr>
          <w:rFonts w:ascii="Calibri" w:hAnsi="Calibri"/>
        </w:rPr>
        <w:t xml:space="preserve">Positive feedback, dialogue and communication channels with all </w:t>
      </w:r>
      <w:r w:rsidR="00681136">
        <w:rPr>
          <w:rFonts w:ascii="Calibri" w:hAnsi="Calibri"/>
        </w:rPr>
        <w:t>networks.</w:t>
      </w:r>
    </w:p>
    <w:p w14:paraId="520C67FF" w14:textId="77777777" w:rsidR="0022167F" w:rsidRPr="00B7147B" w:rsidRDefault="0022167F" w:rsidP="004769D2">
      <w:pPr>
        <w:pStyle w:val="ListParagraph"/>
        <w:numPr>
          <w:ilvl w:val="0"/>
          <w:numId w:val="8"/>
        </w:numPr>
        <w:tabs>
          <w:tab w:val="left" w:pos="1134"/>
        </w:tabs>
        <w:ind w:firstLine="131"/>
        <w:rPr>
          <w:rFonts w:ascii="Calibri" w:hAnsi="Calibri"/>
        </w:rPr>
      </w:pPr>
      <w:r w:rsidRPr="00B7147B">
        <w:rPr>
          <w:rFonts w:ascii="Calibri" w:hAnsi="Calibri"/>
        </w:rPr>
        <w:t xml:space="preserve">Ability to take constructive feedback, accept growth and development opportunities to strengthen </w:t>
      </w:r>
      <w:r w:rsidRPr="00B7147B">
        <w:rPr>
          <w:rFonts w:ascii="Calibri" w:hAnsi="Calibri"/>
        </w:rPr>
        <w:tab/>
        <w:t>relationships</w:t>
      </w:r>
    </w:p>
    <w:p w14:paraId="40FE7B07" w14:textId="77777777" w:rsidR="00544197" w:rsidRDefault="00544197" w:rsidP="00544197">
      <w:pPr>
        <w:ind w:left="709"/>
        <w:rPr>
          <w:rFonts w:ascii="Calibri" w:hAnsi="Calibri"/>
        </w:rPr>
      </w:pPr>
    </w:p>
    <w:p w14:paraId="7DC289C4" w14:textId="77777777" w:rsidR="00544197" w:rsidRPr="001A7298" w:rsidRDefault="00544197" w:rsidP="00544197">
      <w:pPr>
        <w:shd w:val="clear" w:color="auto" w:fill="2F83B7"/>
        <w:ind w:left="2268" w:hanging="2268"/>
        <w:outlineLvl w:val="0"/>
        <w:rPr>
          <w:rFonts w:ascii="Calibri" w:hAnsi="Calibri" w:cs="Arial"/>
          <w:color w:val="FFFFFF" w:themeColor="background1"/>
          <w:sz w:val="24"/>
          <w:szCs w:val="24"/>
        </w:rPr>
      </w:pPr>
      <w:r w:rsidRPr="001A7298">
        <w:rPr>
          <w:rFonts w:ascii="Calibri" w:hAnsi="Calibri" w:cs="Arial"/>
          <w:b/>
          <w:color w:val="FFFFFF" w:themeColor="background1"/>
          <w:sz w:val="24"/>
          <w:szCs w:val="24"/>
        </w:rPr>
        <w:t>General Provisions</w:t>
      </w:r>
      <w:r w:rsidRPr="001A7298">
        <w:rPr>
          <w:rFonts w:ascii="Calibri" w:hAnsi="Calibri" w:cs="Arial"/>
          <w:color w:val="FFFFFF" w:themeColor="background1"/>
          <w:sz w:val="24"/>
          <w:szCs w:val="24"/>
        </w:rPr>
        <w:t xml:space="preserve"> </w:t>
      </w:r>
    </w:p>
    <w:p w14:paraId="2B2C1652" w14:textId="77777777" w:rsidR="00544197" w:rsidRPr="00F041EC" w:rsidRDefault="00544197" w:rsidP="00544197">
      <w:pPr>
        <w:numPr>
          <w:ilvl w:val="0"/>
          <w:numId w:val="3"/>
        </w:numPr>
        <w:ind w:left="709" w:hanging="425"/>
        <w:rPr>
          <w:rFonts w:ascii="Calibri" w:hAnsi="Calibri" w:cs="Arial"/>
          <w:szCs w:val="22"/>
        </w:rPr>
      </w:pPr>
      <w:r w:rsidRPr="00F041EC">
        <w:rPr>
          <w:rFonts w:ascii="Calibri" w:hAnsi="Calibri" w:cs="Arial"/>
          <w:szCs w:val="22"/>
        </w:rPr>
        <w:t>Actively participate in Te Oranganui kaupapa activities including attending hui, karakia, whakawhan</w:t>
      </w:r>
      <w:r>
        <w:rPr>
          <w:rFonts w:ascii="Calibri" w:hAnsi="Calibri" w:cs="Arial"/>
          <w:szCs w:val="22"/>
        </w:rPr>
        <w:t>aungatanga, waiata sessions etc.</w:t>
      </w:r>
    </w:p>
    <w:p w14:paraId="556113D7" w14:textId="77777777" w:rsidR="00544197" w:rsidRPr="00F041EC" w:rsidRDefault="00544197" w:rsidP="00544197">
      <w:pPr>
        <w:numPr>
          <w:ilvl w:val="0"/>
          <w:numId w:val="2"/>
        </w:numPr>
        <w:ind w:left="709" w:hanging="425"/>
        <w:rPr>
          <w:rFonts w:ascii="Calibri" w:hAnsi="Calibri" w:cs="Arial"/>
          <w:szCs w:val="22"/>
        </w:rPr>
      </w:pPr>
      <w:r w:rsidRPr="00F041EC">
        <w:rPr>
          <w:rFonts w:ascii="Calibri" w:hAnsi="Calibri" w:cs="Arial"/>
          <w:szCs w:val="22"/>
        </w:rPr>
        <w:t>Uphold the principles of Whanau Ora – working across teams and functions; acknowledging the unique skills and abilities all kaimahi bring</w:t>
      </w:r>
      <w:r>
        <w:rPr>
          <w:rFonts w:ascii="Calibri" w:hAnsi="Calibri" w:cs="Arial"/>
          <w:szCs w:val="22"/>
        </w:rPr>
        <w:t>.</w:t>
      </w:r>
      <w:r w:rsidRPr="00F041EC">
        <w:rPr>
          <w:rFonts w:ascii="Calibri" w:hAnsi="Calibri" w:cs="Arial"/>
          <w:szCs w:val="22"/>
        </w:rPr>
        <w:t xml:space="preserve"> </w:t>
      </w:r>
    </w:p>
    <w:p w14:paraId="084306F6" w14:textId="77777777" w:rsidR="00544197" w:rsidRDefault="00544197" w:rsidP="00544197">
      <w:pPr>
        <w:numPr>
          <w:ilvl w:val="0"/>
          <w:numId w:val="2"/>
        </w:numPr>
        <w:ind w:left="709" w:hanging="425"/>
        <w:rPr>
          <w:rFonts w:ascii="Calibri" w:hAnsi="Calibri" w:cs="Arial"/>
          <w:szCs w:val="22"/>
        </w:rPr>
      </w:pPr>
      <w:r w:rsidRPr="00F041EC">
        <w:rPr>
          <w:rFonts w:ascii="Calibri" w:hAnsi="Calibri" w:cs="Arial"/>
          <w:szCs w:val="22"/>
        </w:rPr>
        <w:t>Ensure you maintain an accurate and up to date understanding of Te Oranganui policies and tha</w:t>
      </w:r>
      <w:r>
        <w:rPr>
          <w:rFonts w:ascii="Calibri" w:hAnsi="Calibri" w:cs="Arial"/>
          <w:szCs w:val="22"/>
        </w:rPr>
        <w:t>t you uphold these at all times.</w:t>
      </w:r>
    </w:p>
    <w:p w14:paraId="0E6EB568" w14:textId="77777777" w:rsidR="00544197" w:rsidRPr="00F041EC" w:rsidRDefault="00544197" w:rsidP="00544197">
      <w:pPr>
        <w:numPr>
          <w:ilvl w:val="0"/>
          <w:numId w:val="2"/>
        </w:numPr>
        <w:ind w:left="709" w:hanging="425"/>
        <w:rPr>
          <w:rFonts w:ascii="Calibri" w:hAnsi="Calibri" w:cs="Arial"/>
          <w:szCs w:val="22"/>
        </w:rPr>
      </w:pPr>
      <w:r w:rsidRPr="00F041EC">
        <w:rPr>
          <w:rFonts w:ascii="Calibri" w:hAnsi="Calibri" w:cs="Arial"/>
          <w:szCs w:val="22"/>
        </w:rPr>
        <w:t>Ensure the health &amp; safety of yourself as well as others in your working environment, upholding organisational health and safety polic</w:t>
      </w:r>
      <w:r>
        <w:rPr>
          <w:rFonts w:ascii="Calibri" w:hAnsi="Calibri" w:cs="Arial"/>
          <w:szCs w:val="22"/>
        </w:rPr>
        <w:t>ies and procedures at all times.</w:t>
      </w:r>
    </w:p>
    <w:p w14:paraId="4832066F" w14:textId="77777777" w:rsidR="00544197" w:rsidRPr="00F041EC" w:rsidRDefault="00544197" w:rsidP="00544197">
      <w:pPr>
        <w:numPr>
          <w:ilvl w:val="0"/>
          <w:numId w:val="2"/>
        </w:numPr>
        <w:ind w:left="709" w:hanging="425"/>
        <w:rPr>
          <w:rFonts w:ascii="Calibri" w:hAnsi="Calibri" w:cs="Arial"/>
          <w:szCs w:val="22"/>
        </w:rPr>
      </w:pPr>
      <w:r w:rsidRPr="00F041EC">
        <w:rPr>
          <w:rFonts w:ascii="Calibri" w:hAnsi="Calibri" w:cs="Arial"/>
          <w:szCs w:val="22"/>
        </w:rPr>
        <w:t>Proactively promote Te Oranganui in a p</w:t>
      </w:r>
      <w:r>
        <w:rPr>
          <w:rFonts w:ascii="Calibri" w:hAnsi="Calibri" w:cs="Arial"/>
          <w:szCs w:val="22"/>
        </w:rPr>
        <w:t>ositive light in all activities.</w:t>
      </w:r>
    </w:p>
    <w:p w14:paraId="422DBE3F" w14:textId="77777777" w:rsidR="00544197" w:rsidRPr="00F041EC" w:rsidRDefault="00544197" w:rsidP="00544197">
      <w:pPr>
        <w:numPr>
          <w:ilvl w:val="0"/>
          <w:numId w:val="2"/>
        </w:numPr>
        <w:ind w:left="709" w:hanging="425"/>
        <w:rPr>
          <w:rFonts w:ascii="Calibri" w:hAnsi="Calibri" w:cs="Arial"/>
          <w:szCs w:val="22"/>
        </w:rPr>
      </w:pPr>
      <w:r w:rsidRPr="00F041EC">
        <w:rPr>
          <w:rFonts w:ascii="Calibri" w:hAnsi="Calibri" w:cs="Arial"/>
          <w:szCs w:val="22"/>
        </w:rPr>
        <w:t>Actively participate in o</w:t>
      </w:r>
      <w:r>
        <w:rPr>
          <w:rFonts w:ascii="Calibri" w:hAnsi="Calibri" w:cs="Arial"/>
          <w:szCs w:val="22"/>
        </w:rPr>
        <w:t>ngoing professional development.</w:t>
      </w:r>
    </w:p>
    <w:p w14:paraId="6FE83C45" w14:textId="77777777" w:rsidR="00544197" w:rsidRPr="00F041EC" w:rsidRDefault="00544197" w:rsidP="00544197">
      <w:pPr>
        <w:ind w:left="426"/>
        <w:rPr>
          <w:rFonts w:ascii="Calibri" w:hAnsi="Calibri" w:cs="Arial"/>
          <w:szCs w:val="22"/>
          <w:highlight w:val="yellow"/>
        </w:rPr>
      </w:pPr>
    </w:p>
    <w:p w14:paraId="3B5D048C" w14:textId="77777777" w:rsidR="00544197" w:rsidRDefault="00544197" w:rsidP="00544197">
      <w:pPr>
        <w:rPr>
          <w:rFonts w:ascii="Calibri" w:hAnsi="Calibri" w:cs="Arial"/>
          <w:i/>
          <w:szCs w:val="22"/>
        </w:rPr>
      </w:pPr>
      <w:r w:rsidRPr="00F041EC">
        <w:rPr>
          <w:rFonts w:ascii="Calibri" w:hAnsi="Calibri" w:cs="Arial"/>
          <w:i/>
          <w:szCs w:val="22"/>
        </w:rPr>
        <w:t>The above statements are intended to describe the general nature and level of work being performed by the job holder. They are not construed as an exhaustive list of all responsibilities, duties, or skills required of the job holder. From time to time, personnel may be required to perform duties outside of their normal responsibilities as needed</w:t>
      </w:r>
    </w:p>
    <w:p w14:paraId="7A8454D5" w14:textId="77777777" w:rsidR="00544197" w:rsidRDefault="00544197" w:rsidP="00544197">
      <w:pPr>
        <w:rPr>
          <w:rFonts w:ascii="Calibri" w:hAnsi="Calibri" w:cs="Arial"/>
          <w:i/>
          <w:szCs w:val="22"/>
        </w:rPr>
      </w:pPr>
    </w:p>
    <w:p w14:paraId="6A989DAF" w14:textId="77777777" w:rsidR="00734857" w:rsidRDefault="00734857" w:rsidP="00544197">
      <w:pPr>
        <w:rPr>
          <w:rFonts w:ascii="Calibri" w:hAnsi="Calibri" w:cs="Arial"/>
          <w:i/>
          <w:szCs w:val="22"/>
        </w:rPr>
      </w:pPr>
    </w:p>
    <w:p w14:paraId="4B8E3E9C" w14:textId="77777777" w:rsidR="00734857" w:rsidRDefault="00734857" w:rsidP="00544197">
      <w:pPr>
        <w:rPr>
          <w:rFonts w:ascii="Calibri" w:hAnsi="Calibri" w:cs="Arial"/>
          <w:i/>
          <w:szCs w:val="22"/>
        </w:rPr>
      </w:pPr>
    </w:p>
    <w:p w14:paraId="73625057" w14:textId="77777777" w:rsidR="00734857" w:rsidRDefault="00734857" w:rsidP="00544197">
      <w:pPr>
        <w:rPr>
          <w:rFonts w:ascii="Calibri" w:hAnsi="Calibri" w:cs="Arial"/>
          <w:i/>
          <w:szCs w:val="22"/>
        </w:rPr>
      </w:pPr>
    </w:p>
    <w:p w14:paraId="2E20ECFB" w14:textId="77777777" w:rsidR="00734857" w:rsidRDefault="00734857" w:rsidP="00544197">
      <w:pPr>
        <w:rPr>
          <w:rFonts w:ascii="Calibri" w:hAnsi="Calibri" w:cs="Arial"/>
          <w:i/>
          <w:szCs w:val="22"/>
        </w:rPr>
      </w:pPr>
    </w:p>
    <w:p w14:paraId="144D5CEA" w14:textId="77777777" w:rsidR="00734857" w:rsidRDefault="00734857" w:rsidP="00544197">
      <w:pPr>
        <w:rPr>
          <w:rFonts w:ascii="Calibri" w:hAnsi="Calibri" w:cs="Arial"/>
          <w:i/>
          <w:szCs w:val="22"/>
        </w:rPr>
      </w:pPr>
    </w:p>
    <w:p w14:paraId="41B777C0" w14:textId="77777777" w:rsidR="00544197" w:rsidRPr="001A7298" w:rsidRDefault="00544197" w:rsidP="00544197">
      <w:pPr>
        <w:shd w:val="clear" w:color="auto" w:fill="2F83B7"/>
        <w:rPr>
          <w:rFonts w:ascii="Calibri" w:hAnsi="Calibri" w:cs="Arial"/>
          <w:b/>
          <w:color w:val="FFFFFF" w:themeColor="background1"/>
          <w:sz w:val="24"/>
          <w:szCs w:val="24"/>
        </w:rPr>
      </w:pPr>
      <w:r w:rsidRPr="001A7298">
        <w:rPr>
          <w:rFonts w:ascii="Calibri" w:hAnsi="Calibri" w:cs="Arial"/>
          <w:b/>
          <w:color w:val="FFFFFF" w:themeColor="background1"/>
          <w:sz w:val="24"/>
          <w:szCs w:val="24"/>
        </w:rPr>
        <w:lastRenderedPageBreak/>
        <w:t>PERSON SPECIFICATION</w:t>
      </w:r>
    </w:p>
    <w:p w14:paraId="3679CAB5" w14:textId="77777777" w:rsidR="00544197" w:rsidRPr="00F041EC" w:rsidRDefault="00544197" w:rsidP="00544197">
      <w:pPr>
        <w:outlineLvl w:val="0"/>
        <w:rPr>
          <w:rFonts w:ascii="Calibri" w:hAnsi="Calibri" w:cs="Arial"/>
          <w:b/>
          <w:szCs w:val="22"/>
        </w:rPr>
      </w:pPr>
      <w:r w:rsidRPr="00F041EC">
        <w:rPr>
          <w:rFonts w:ascii="Calibri" w:hAnsi="Calibri" w:cs="Arial"/>
          <w:b/>
          <w:szCs w:val="22"/>
        </w:rPr>
        <w:t>Experience &amp; Qualifications</w:t>
      </w:r>
    </w:p>
    <w:p w14:paraId="79623FF1" w14:textId="317C07E9" w:rsidR="00544197" w:rsidRDefault="000D790A" w:rsidP="00544197">
      <w:pPr>
        <w:numPr>
          <w:ilvl w:val="0"/>
          <w:numId w:val="3"/>
        </w:numPr>
        <w:rPr>
          <w:rFonts w:ascii="Calibri" w:hAnsi="Calibri" w:cs="Arial"/>
          <w:szCs w:val="22"/>
        </w:rPr>
      </w:pPr>
      <w:r>
        <w:rPr>
          <w:rFonts w:ascii="Calibri" w:hAnsi="Calibri" w:cs="Arial"/>
          <w:szCs w:val="22"/>
        </w:rPr>
        <w:t>A qualification in</w:t>
      </w:r>
      <w:r w:rsidR="00544197">
        <w:rPr>
          <w:rFonts w:ascii="Calibri" w:hAnsi="Calibri" w:cs="Arial"/>
          <w:szCs w:val="22"/>
        </w:rPr>
        <w:t xml:space="preserve"> Business Administration or a commitment to attain one within two years</w:t>
      </w:r>
    </w:p>
    <w:p w14:paraId="493BF79D" w14:textId="77777777" w:rsidR="00544197" w:rsidRDefault="00544197" w:rsidP="00544197">
      <w:pPr>
        <w:numPr>
          <w:ilvl w:val="0"/>
          <w:numId w:val="3"/>
        </w:numPr>
        <w:rPr>
          <w:rFonts w:ascii="Calibri" w:hAnsi="Calibri" w:cs="Arial"/>
          <w:szCs w:val="22"/>
        </w:rPr>
      </w:pPr>
      <w:r>
        <w:rPr>
          <w:rFonts w:ascii="Calibri" w:hAnsi="Calibri" w:cs="Arial"/>
          <w:szCs w:val="22"/>
        </w:rPr>
        <w:t>Proven experience in a busy Executive Assistant or Senior Administration role with accountability for a wide variety of complex administration and secretariat tasks</w:t>
      </w:r>
    </w:p>
    <w:p w14:paraId="1C970DA4" w14:textId="77777777" w:rsidR="00544197" w:rsidRPr="00F041EC" w:rsidRDefault="00544197" w:rsidP="00544197">
      <w:pPr>
        <w:numPr>
          <w:ilvl w:val="0"/>
          <w:numId w:val="3"/>
        </w:numPr>
        <w:rPr>
          <w:rFonts w:ascii="Calibri" w:hAnsi="Calibri" w:cs="Arial"/>
          <w:szCs w:val="22"/>
        </w:rPr>
      </w:pPr>
      <w:r w:rsidRPr="00F041EC">
        <w:rPr>
          <w:rFonts w:ascii="Calibri" w:hAnsi="Calibri" w:cs="Arial"/>
          <w:szCs w:val="22"/>
        </w:rPr>
        <w:t xml:space="preserve">At least </w:t>
      </w:r>
      <w:r>
        <w:rPr>
          <w:rFonts w:ascii="Calibri" w:hAnsi="Calibri" w:cs="Arial"/>
          <w:szCs w:val="22"/>
        </w:rPr>
        <w:t>5</w:t>
      </w:r>
      <w:r w:rsidRPr="00F041EC">
        <w:rPr>
          <w:rFonts w:ascii="Calibri" w:hAnsi="Calibri" w:cs="Arial"/>
          <w:szCs w:val="22"/>
        </w:rPr>
        <w:t>+ years’ experience</w:t>
      </w:r>
      <w:r>
        <w:rPr>
          <w:rFonts w:ascii="Calibri" w:hAnsi="Calibri" w:cs="Arial"/>
          <w:szCs w:val="22"/>
        </w:rPr>
        <w:t xml:space="preserve"> in a similar role</w:t>
      </w:r>
    </w:p>
    <w:p w14:paraId="69F30A9E" w14:textId="77777777" w:rsidR="00544197" w:rsidRPr="00F041EC" w:rsidRDefault="00544197" w:rsidP="00544197">
      <w:pPr>
        <w:ind w:left="709"/>
        <w:rPr>
          <w:rFonts w:ascii="Calibri" w:hAnsi="Calibri" w:cs="Arial"/>
          <w:szCs w:val="22"/>
        </w:rPr>
      </w:pPr>
    </w:p>
    <w:p w14:paraId="2BEB3886" w14:textId="77777777" w:rsidR="00544197" w:rsidRPr="00F041EC" w:rsidRDefault="00544197" w:rsidP="00544197">
      <w:pPr>
        <w:rPr>
          <w:rFonts w:ascii="Calibri" w:hAnsi="Calibri" w:cs="Arial"/>
          <w:b/>
          <w:szCs w:val="22"/>
        </w:rPr>
      </w:pPr>
      <w:r w:rsidRPr="00F041EC">
        <w:rPr>
          <w:rFonts w:ascii="Calibri" w:hAnsi="Calibri" w:cs="Arial"/>
          <w:b/>
          <w:szCs w:val="22"/>
        </w:rPr>
        <w:t xml:space="preserve">Essential </w:t>
      </w:r>
      <w:r>
        <w:rPr>
          <w:rFonts w:ascii="Calibri" w:hAnsi="Calibri" w:cs="Arial"/>
          <w:b/>
          <w:szCs w:val="22"/>
        </w:rPr>
        <w:t>S</w:t>
      </w:r>
      <w:r w:rsidRPr="00F041EC">
        <w:rPr>
          <w:rFonts w:ascii="Calibri" w:hAnsi="Calibri" w:cs="Arial"/>
          <w:b/>
          <w:szCs w:val="22"/>
        </w:rPr>
        <w:t>kills</w:t>
      </w:r>
    </w:p>
    <w:p w14:paraId="79E44072" w14:textId="77777777" w:rsidR="00544197" w:rsidRDefault="00544197" w:rsidP="00544197">
      <w:pPr>
        <w:numPr>
          <w:ilvl w:val="0"/>
          <w:numId w:val="4"/>
        </w:numPr>
        <w:rPr>
          <w:rFonts w:ascii="Calibri" w:hAnsi="Calibri" w:cs="Arial"/>
          <w:szCs w:val="22"/>
        </w:rPr>
      </w:pPr>
      <w:r>
        <w:rPr>
          <w:rFonts w:ascii="Calibri" w:hAnsi="Calibri" w:cs="Arial"/>
          <w:szCs w:val="22"/>
        </w:rPr>
        <w:t>Excellent administration and support skill and experience</w:t>
      </w:r>
    </w:p>
    <w:p w14:paraId="44895877" w14:textId="77777777" w:rsidR="00544197" w:rsidRPr="000A5809" w:rsidRDefault="00544197" w:rsidP="00544197">
      <w:pPr>
        <w:numPr>
          <w:ilvl w:val="0"/>
          <w:numId w:val="4"/>
        </w:numPr>
        <w:rPr>
          <w:rFonts w:ascii="Calibri" w:hAnsi="Calibri" w:cs="Arial"/>
          <w:szCs w:val="22"/>
        </w:rPr>
      </w:pPr>
      <w:r>
        <w:rPr>
          <w:rFonts w:ascii="Calibri" w:hAnsi="Calibri" w:cs="Arial"/>
          <w:szCs w:val="22"/>
        </w:rPr>
        <w:t>Minimum typing speed of 60+ words per minute with high accuracy</w:t>
      </w:r>
    </w:p>
    <w:p w14:paraId="64139B3B" w14:textId="77777777" w:rsidR="00544197" w:rsidRDefault="00544197" w:rsidP="00544197">
      <w:pPr>
        <w:numPr>
          <w:ilvl w:val="0"/>
          <w:numId w:val="4"/>
        </w:numPr>
        <w:rPr>
          <w:rFonts w:ascii="Calibri" w:hAnsi="Calibri" w:cs="Arial"/>
          <w:szCs w:val="22"/>
        </w:rPr>
      </w:pPr>
      <w:r>
        <w:rPr>
          <w:rFonts w:ascii="Calibri" w:hAnsi="Calibri" w:cs="Arial"/>
          <w:szCs w:val="22"/>
        </w:rPr>
        <w:t>Demonstrated organisational and planning ability for the successful completion of work</w:t>
      </w:r>
    </w:p>
    <w:p w14:paraId="5F3703A5" w14:textId="77777777" w:rsidR="00544197" w:rsidRPr="00F041EC" w:rsidRDefault="00544197" w:rsidP="00544197">
      <w:pPr>
        <w:numPr>
          <w:ilvl w:val="0"/>
          <w:numId w:val="4"/>
        </w:numPr>
        <w:rPr>
          <w:rFonts w:ascii="Calibri" w:hAnsi="Calibri" w:cs="Arial"/>
          <w:szCs w:val="22"/>
        </w:rPr>
      </w:pPr>
      <w:r>
        <w:rPr>
          <w:rFonts w:ascii="Calibri" w:hAnsi="Calibri" w:cs="Arial"/>
          <w:szCs w:val="22"/>
        </w:rPr>
        <w:t>Excellent Microsoft Office skills including Outlook, Wor</w:t>
      </w:r>
      <w:r w:rsidR="00B7147B">
        <w:rPr>
          <w:rFonts w:ascii="Calibri" w:hAnsi="Calibri" w:cs="Arial"/>
          <w:szCs w:val="22"/>
        </w:rPr>
        <w:t>d</w:t>
      </w:r>
      <w:r>
        <w:rPr>
          <w:rFonts w:ascii="Calibri" w:hAnsi="Calibri" w:cs="Arial"/>
          <w:szCs w:val="22"/>
        </w:rPr>
        <w:t>, Excel, Adobe and PowerPoint</w:t>
      </w:r>
    </w:p>
    <w:p w14:paraId="5C93A948" w14:textId="77777777" w:rsidR="00544197" w:rsidRDefault="00544197" w:rsidP="00544197">
      <w:pPr>
        <w:numPr>
          <w:ilvl w:val="0"/>
          <w:numId w:val="4"/>
        </w:numPr>
        <w:rPr>
          <w:rFonts w:ascii="Calibri" w:hAnsi="Calibri" w:cs="Arial"/>
          <w:szCs w:val="22"/>
        </w:rPr>
      </w:pPr>
      <w:r>
        <w:rPr>
          <w:rFonts w:ascii="Calibri" w:hAnsi="Calibri" w:cs="Arial"/>
          <w:szCs w:val="22"/>
        </w:rPr>
        <w:t>Strong information gathering and analytical skill</w:t>
      </w:r>
    </w:p>
    <w:p w14:paraId="27D20EEB" w14:textId="77777777" w:rsidR="00544197" w:rsidRDefault="00544197" w:rsidP="00544197">
      <w:pPr>
        <w:numPr>
          <w:ilvl w:val="0"/>
          <w:numId w:val="4"/>
        </w:numPr>
        <w:rPr>
          <w:rFonts w:ascii="Calibri" w:hAnsi="Calibri" w:cs="Arial"/>
          <w:szCs w:val="22"/>
        </w:rPr>
      </w:pPr>
      <w:r>
        <w:rPr>
          <w:rFonts w:ascii="Calibri" w:hAnsi="Calibri" w:cs="Arial"/>
          <w:szCs w:val="22"/>
        </w:rPr>
        <w:t>Excellent minute taking skills</w:t>
      </w:r>
    </w:p>
    <w:p w14:paraId="40930618" w14:textId="77777777" w:rsidR="00544197" w:rsidRDefault="00544197" w:rsidP="00544197">
      <w:pPr>
        <w:numPr>
          <w:ilvl w:val="0"/>
          <w:numId w:val="4"/>
        </w:numPr>
        <w:rPr>
          <w:rFonts w:ascii="Calibri" w:hAnsi="Calibri" w:cs="Arial"/>
          <w:szCs w:val="22"/>
        </w:rPr>
      </w:pPr>
      <w:r>
        <w:rPr>
          <w:rFonts w:ascii="Calibri" w:hAnsi="Calibri" w:cs="Arial"/>
          <w:szCs w:val="22"/>
        </w:rPr>
        <w:t>Accuracy and attention to detail</w:t>
      </w:r>
    </w:p>
    <w:p w14:paraId="635D8D73" w14:textId="77777777" w:rsidR="00544197" w:rsidRPr="00F041EC" w:rsidRDefault="00544197" w:rsidP="00544197">
      <w:pPr>
        <w:ind w:left="720"/>
        <w:rPr>
          <w:rFonts w:ascii="Calibri" w:hAnsi="Calibri" w:cs="Arial"/>
          <w:b/>
          <w:szCs w:val="22"/>
        </w:rPr>
      </w:pPr>
    </w:p>
    <w:p w14:paraId="1708609A" w14:textId="77777777" w:rsidR="00544197" w:rsidRPr="00F041EC" w:rsidRDefault="00544197" w:rsidP="00544197">
      <w:pPr>
        <w:rPr>
          <w:rFonts w:ascii="Calibri" w:hAnsi="Calibri" w:cs="Arial"/>
          <w:b/>
          <w:szCs w:val="22"/>
        </w:rPr>
      </w:pPr>
      <w:r w:rsidRPr="00F041EC">
        <w:rPr>
          <w:rFonts w:ascii="Calibri" w:hAnsi="Calibri" w:cs="Arial"/>
          <w:b/>
          <w:szCs w:val="22"/>
        </w:rPr>
        <w:t xml:space="preserve">Personal Attributes </w:t>
      </w:r>
    </w:p>
    <w:p w14:paraId="376EB608" w14:textId="77777777" w:rsidR="00544197" w:rsidRPr="00F041EC" w:rsidRDefault="00544197" w:rsidP="00544197">
      <w:pPr>
        <w:numPr>
          <w:ilvl w:val="0"/>
          <w:numId w:val="1"/>
        </w:numPr>
        <w:rPr>
          <w:rFonts w:ascii="Calibri" w:hAnsi="Calibri" w:cs="Arial"/>
          <w:szCs w:val="22"/>
        </w:rPr>
      </w:pPr>
      <w:r w:rsidRPr="00F041EC">
        <w:rPr>
          <w:rFonts w:ascii="Calibri" w:hAnsi="Calibri" w:cs="Arial"/>
          <w:szCs w:val="22"/>
        </w:rPr>
        <w:t xml:space="preserve">Commitment to </w:t>
      </w:r>
      <w:r>
        <w:rPr>
          <w:rFonts w:ascii="Calibri" w:hAnsi="Calibri" w:cs="Arial"/>
          <w:szCs w:val="22"/>
        </w:rPr>
        <w:t>w</w:t>
      </w:r>
      <w:r w:rsidRPr="00F041EC">
        <w:rPr>
          <w:rFonts w:ascii="Calibri" w:hAnsi="Calibri" w:cs="Arial"/>
          <w:szCs w:val="22"/>
        </w:rPr>
        <w:t>h</w:t>
      </w:r>
      <w:r>
        <w:rPr>
          <w:rFonts w:ascii="Calibri" w:hAnsi="Calibri" w:cs="Calibri"/>
          <w:szCs w:val="22"/>
        </w:rPr>
        <w:t>ā</w:t>
      </w:r>
      <w:r w:rsidRPr="00F041EC">
        <w:rPr>
          <w:rFonts w:ascii="Calibri" w:hAnsi="Calibri" w:cs="Arial"/>
          <w:szCs w:val="22"/>
        </w:rPr>
        <w:t xml:space="preserve">nau, </w:t>
      </w:r>
      <w:r>
        <w:rPr>
          <w:rFonts w:ascii="Calibri" w:hAnsi="Calibri" w:cs="Arial"/>
          <w:szCs w:val="22"/>
        </w:rPr>
        <w:t>h</w:t>
      </w:r>
      <w:r w:rsidRPr="00F041EC">
        <w:rPr>
          <w:rFonts w:ascii="Calibri" w:hAnsi="Calibri" w:cs="Arial"/>
          <w:szCs w:val="22"/>
        </w:rPr>
        <w:t>ap</w:t>
      </w:r>
      <w:r>
        <w:rPr>
          <w:rFonts w:ascii="Calibri" w:hAnsi="Calibri" w:cs="Calibri"/>
          <w:szCs w:val="22"/>
        </w:rPr>
        <w:t>ū</w:t>
      </w:r>
      <w:r w:rsidRPr="00F041EC">
        <w:rPr>
          <w:rFonts w:ascii="Calibri" w:hAnsi="Calibri" w:cs="Arial"/>
          <w:szCs w:val="22"/>
        </w:rPr>
        <w:t xml:space="preserve"> and Iwi </w:t>
      </w:r>
    </w:p>
    <w:p w14:paraId="2D4A32B0" w14:textId="77777777" w:rsidR="00544197" w:rsidRPr="00F041EC" w:rsidRDefault="00544197" w:rsidP="00544197">
      <w:pPr>
        <w:numPr>
          <w:ilvl w:val="0"/>
          <w:numId w:val="1"/>
        </w:numPr>
        <w:rPr>
          <w:rFonts w:ascii="Calibri" w:hAnsi="Calibri" w:cs="Arial"/>
          <w:szCs w:val="22"/>
        </w:rPr>
      </w:pPr>
      <w:r w:rsidRPr="00F041EC">
        <w:rPr>
          <w:rFonts w:ascii="Calibri" w:hAnsi="Calibri" w:cs="Arial"/>
          <w:szCs w:val="22"/>
        </w:rPr>
        <w:t xml:space="preserve">A friendly “Can Do” attitude </w:t>
      </w:r>
    </w:p>
    <w:p w14:paraId="1287655A" w14:textId="77777777" w:rsidR="00544197" w:rsidRPr="00F041EC" w:rsidRDefault="00544197" w:rsidP="00544197">
      <w:pPr>
        <w:numPr>
          <w:ilvl w:val="0"/>
          <w:numId w:val="1"/>
        </w:numPr>
        <w:rPr>
          <w:rFonts w:ascii="Calibri" w:hAnsi="Calibri" w:cs="Arial"/>
          <w:szCs w:val="22"/>
        </w:rPr>
      </w:pPr>
      <w:r w:rsidRPr="00F041EC">
        <w:rPr>
          <w:rFonts w:ascii="Calibri" w:hAnsi="Calibri" w:cs="Arial"/>
          <w:szCs w:val="22"/>
        </w:rPr>
        <w:t>Ability to converse and understand Te Reo M</w:t>
      </w:r>
      <w:r>
        <w:rPr>
          <w:rFonts w:ascii="Calibri" w:hAnsi="Calibri" w:cs="Calibri"/>
          <w:szCs w:val="22"/>
        </w:rPr>
        <w:t>ā</w:t>
      </w:r>
      <w:r w:rsidRPr="00F041EC">
        <w:rPr>
          <w:rFonts w:ascii="Calibri" w:hAnsi="Calibri" w:cs="Arial"/>
          <w:szCs w:val="22"/>
        </w:rPr>
        <w:t xml:space="preserve">ori me </w:t>
      </w:r>
      <w:r>
        <w:rPr>
          <w:rFonts w:ascii="Calibri" w:hAnsi="Calibri" w:cs="Calibri"/>
          <w:szCs w:val="22"/>
        </w:rPr>
        <w:t>ō</w:t>
      </w:r>
      <w:r w:rsidRPr="00F041EC">
        <w:rPr>
          <w:rFonts w:ascii="Calibri" w:hAnsi="Calibri" w:cs="Arial"/>
          <w:szCs w:val="22"/>
        </w:rPr>
        <w:t xml:space="preserve">na tikanga </w:t>
      </w:r>
    </w:p>
    <w:p w14:paraId="6F47F83F" w14:textId="77777777" w:rsidR="00544197" w:rsidRDefault="00544197" w:rsidP="00544197">
      <w:pPr>
        <w:numPr>
          <w:ilvl w:val="0"/>
          <w:numId w:val="1"/>
        </w:numPr>
        <w:rPr>
          <w:rFonts w:ascii="Calibri" w:hAnsi="Calibri" w:cs="Arial"/>
          <w:szCs w:val="22"/>
        </w:rPr>
      </w:pPr>
      <w:r w:rsidRPr="00F041EC">
        <w:rPr>
          <w:rFonts w:ascii="Calibri" w:hAnsi="Calibri" w:cs="Arial"/>
          <w:szCs w:val="22"/>
        </w:rPr>
        <w:t xml:space="preserve">Ability and willingness to work positively as a member of a team </w:t>
      </w:r>
    </w:p>
    <w:p w14:paraId="370B7ED3" w14:textId="77777777" w:rsidR="00544197" w:rsidRPr="00F041EC" w:rsidRDefault="00544197" w:rsidP="00544197">
      <w:pPr>
        <w:numPr>
          <w:ilvl w:val="0"/>
          <w:numId w:val="1"/>
        </w:numPr>
        <w:rPr>
          <w:rFonts w:ascii="Calibri" w:hAnsi="Calibri" w:cs="Arial"/>
          <w:szCs w:val="22"/>
        </w:rPr>
      </w:pPr>
      <w:r>
        <w:rPr>
          <w:rFonts w:ascii="Calibri" w:hAnsi="Calibri" w:cs="Arial"/>
          <w:szCs w:val="22"/>
        </w:rPr>
        <w:t>Discretion and confidentiality</w:t>
      </w:r>
    </w:p>
    <w:p w14:paraId="4F0D3AE5" w14:textId="77777777" w:rsidR="00544197" w:rsidRPr="00F041EC" w:rsidRDefault="00544197" w:rsidP="00544197">
      <w:pPr>
        <w:pStyle w:val="ListParagraph"/>
        <w:ind w:left="1080"/>
        <w:rPr>
          <w:rFonts w:ascii="Calibri" w:hAnsi="Calibri"/>
          <w:szCs w:val="22"/>
        </w:rPr>
      </w:pPr>
    </w:p>
    <w:p w14:paraId="49993FA7" w14:textId="77777777" w:rsidR="00544197" w:rsidRPr="00F041EC" w:rsidRDefault="00544197" w:rsidP="00544197">
      <w:pPr>
        <w:ind w:left="2268" w:hanging="2268"/>
        <w:outlineLvl w:val="0"/>
        <w:rPr>
          <w:rFonts w:ascii="Calibri" w:hAnsi="Calibri" w:cs="Arial"/>
          <w:szCs w:val="22"/>
        </w:rPr>
      </w:pPr>
      <w:r w:rsidRPr="00F041EC">
        <w:rPr>
          <w:rFonts w:ascii="Calibri" w:hAnsi="Calibri" w:cs="Arial"/>
          <w:b/>
          <w:szCs w:val="22"/>
        </w:rPr>
        <w:t xml:space="preserve">Physical Attributes – Administration positions  </w:t>
      </w:r>
    </w:p>
    <w:p w14:paraId="172BC90E" w14:textId="77777777" w:rsidR="00544197" w:rsidRPr="00F041EC" w:rsidRDefault="00544197" w:rsidP="00544197">
      <w:pPr>
        <w:numPr>
          <w:ilvl w:val="0"/>
          <w:numId w:val="7"/>
        </w:numPr>
        <w:tabs>
          <w:tab w:val="clear" w:pos="720"/>
          <w:tab w:val="left" w:pos="709"/>
          <w:tab w:val="left" w:pos="851"/>
        </w:tabs>
        <w:ind w:left="709" w:hanging="425"/>
        <w:rPr>
          <w:rFonts w:ascii="Calibri" w:hAnsi="Calibri" w:cs="Arial"/>
          <w:szCs w:val="22"/>
        </w:rPr>
      </w:pPr>
      <w:r>
        <w:rPr>
          <w:rFonts w:ascii="Calibri" w:hAnsi="Calibri"/>
          <w:szCs w:val="22"/>
        </w:rPr>
        <w:t>Occasional lifting up to 10 kg</w:t>
      </w:r>
    </w:p>
    <w:p w14:paraId="05CCDA55" w14:textId="77777777" w:rsidR="00544197" w:rsidRPr="00F041EC" w:rsidRDefault="00544197" w:rsidP="00544197">
      <w:pPr>
        <w:numPr>
          <w:ilvl w:val="0"/>
          <w:numId w:val="7"/>
        </w:numPr>
        <w:tabs>
          <w:tab w:val="clear" w:pos="720"/>
          <w:tab w:val="left" w:pos="709"/>
          <w:tab w:val="left" w:pos="851"/>
        </w:tabs>
        <w:ind w:left="709" w:hanging="425"/>
        <w:rPr>
          <w:rFonts w:ascii="Calibri" w:hAnsi="Calibri" w:cs="Arial"/>
          <w:szCs w:val="22"/>
        </w:rPr>
      </w:pPr>
      <w:r w:rsidRPr="00F041EC">
        <w:rPr>
          <w:rFonts w:ascii="Calibri" w:hAnsi="Calibri"/>
          <w:szCs w:val="22"/>
        </w:rPr>
        <w:t>Must be able to</w:t>
      </w:r>
      <w:r>
        <w:rPr>
          <w:rFonts w:ascii="Calibri" w:hAnsi="Calibri"/>
          <w:szCs w:val="22"/>
        </w:rPr>
        <w:t xml:space="preserve"> work in an office environment</w:t>
      </w:r>
    </w:p>
    <w:p w14:paraId="1EE0A3DB" w14:textId="77777777" w:rsidR="00544197" w:rsidRPr="00F041EC" w:rsidRDefault="00544197" w:rsidP="00544197">
      <w:pPr>
        <w:numPr>
          <w:ilvl w:val="0"/>
          <w:numId w:val="7"/>
        </w:numPr>
        <w:tabs>
          <w:tab w:val="clear" w:pos="720"/>
          <w:tab w:val="left" w:pos="709"/>
          <w:tab w:val="left" w:pos="851"/>
        </w:tabs>
        <w:ind w:left="709" w:hanging="425"/>
        <w:rPr>
          <w:rFonts w:ascii="Calibri" w:hAnsi="Calibri" w:cs="Arial"/>
          <w:szCs w:val="22"/>
        </w:rPr>
      </w:pPr>
      <w:r w:rsidRPr="00F041EC">
        <w:rPr>
          <w:rFonts w:ascii="Calibri" w:hAnsi="Calibri"/>
          <w:szCs w:val="22"/>
        </w:rPr>
        <w:t>Manual dexterity needed for keyboarding and other repetitive task</w:t>
      </w:r>
      <w:r>
        <w:rPr>
          <w:rFonts w:ascii="Calibri" w:hAnsi="Calibri"/>
          <w:szCs w:val="22"/>
        </w:rPr>
        <w:t>s</w:t>
      </w:r>
    </w:p>
    <w:p w14:paraId="2AFACC25" w14:textId="77777777" w:rsidR="00544197" w:rsidRPr="00F041EC" w:rsidRDefault="00544197" w:rsidP="00544197">
      <w:pPr>
        <w:numPr>
          <w:ilvl w:val="0"/>
          <w:numId w:val="7"/>
        </w:numPr>
        <w:tabs>
          <w:tab w:val="clear" w:pos="720"/>
          <w:tab w:val="left" w:pos="709"/>
          <w:tab w:val="left" w:pos="851"/>
        </w:tabs>
        <w:ind w:left="709" w:hanging="425"/>
        <w:rPr>
          <w:rFonts w:ascii="Calibri" w:hAnsi="Calibri" w:cs="Arial"/>
          <w:szCs w:val="22"/>
        </w:rPr>
      </w:pPr>
      <w:r w:rsidRPr="00F041EC">
        <w:rPr>
          <w:rFonts w:ascii="Calibri" w:hAnsi="Calibri"/>
          <w:szCs w:val="22"/>
        </w:rPr>
        <w:t>Sitting for extended periods of time</w:t>
      </w:r>
    </w:p>
    <w:p w14:paraId="72767B22" w14:textId="77777777" w:rsidR="00544197" w:rsidRPr="00F041EC" w:rsidRDefault="00544197" w:rsidP="00544197">
      <w:pPr>
        <w:numPr>
          <w:ilvl w:val="0"/>
          <w:numId w:val="7"/>
        </w:numPr>
        <w:tabs>
          <w:tab w:val="clear" w:pos="720"/>
          <w:tab w:val="left" w:pos="709"/>
          <w:tab w:val="left" w:pos="851"/>
        </w:tabs>
        <w:ind w:left="709" w:hanging="425"/>
        <w:rPr>
          <w:rFonts w:ascii="Calibri" w:hAnsi="Calibri" w:cs="Arial"/>
          <w:szCs w:val="22"/>
        </w:rPr>
      </w:pPr>
      <w:r w:rsidRPr="00F041EC">
        <w:rPr>
          <w:rFonts w:ascii="Calibri" w:hAnsi="Calibri" w:cs="Arial"/>
          <w:szCs w:val="22"/>
        </w:rPr>
        <w:t xml:space="preserve">Hearing and speech sufficient to communicate with others enabling direct and telephone communication </w:t>
      </w:r>
    </w:p>
    <w:p w14:paraId="465EC36F" w14:textId="77777777" w:rsidR="00544197" w:rsidRPr="004722B1" w:rsidRDefault="00544197" w:rsidP="00544197">
      <w:pPr>
        <w:numPr>
          <w:ilvl w:val="0"/>
          <w:numId w:val="7"/>
        </w:numPr>
        <w:tabs>
          <w:tab w:val="clear" w:pos="720"/>
          <w:tab w:val="left" w:pos="709"/>
          <w:tab w:val="left" w:pos="851"/>
        </w:tabs>
        <w:ind w:left="709" w:hanging="425"/>
        <w:rPr>
          <w:rFonts w:ascii="Calibri" w:hAnsi="Calibri" w:cs="Arial"/>
          <w:sz w:val="24"/>
          <w:szCs w:val="24"/>
        </w:rPr>
      </w:pPr>
      <w:r w:rsidRPr="00122C5F">
        <w:rPr>
          <w:rFonts w:ascii="Calibri" w:hAnsi="Calibri" w:cs="Arial"/>
          <w:szCs w:val="22"/>
        </w:rPr>
        <w:t>Visual ability sufficient to read accurately, write/record in a legible manner and perform normal duties of this position</w:t>
      </w:r>
    </w:p>
    <w:p w14:paraId="3C7C4B5F" w14:textId="77777777" w:rsidR="00544197" w:rsidRDefault="00544197" w:rsidP="00544197">
      <w:pPr>
        <w:ind w:left="2268" w:hanging="2268"/>
        <w:outlineLvl w:val="0"/>
        <w:rPr>
          <w:rFonts w:ascii="Calibri" w:hAnsi="Calibri" w:cs="Arial"/>
          <w:b/>
          <w:szCs w:val="22"/>
        </w:rPr>
      </w:pPr>
    </w:p>
    <w:p w14:paraId="07645162" w14:textId="77777777" w:rsidR="00544197" w:rsidRDefault="00544197" w:rsidP="00544197">
      <w:pPr>
        <w:ind w:left="2268" w:hanging="2268"/>
        <w:outlineLvl w:val="0"/>
        <w:rPr>
          <w:rFonts w:ascii="Calibri" w:hAnsi="Calibri" w:cs="Arial"/>
          <w:b/>
          <w:szCs w:val="22"/>
        </w:rPr>
      </w:pPr>
      <w:r>
        <w:rPr>
          <w:rFonts w:ascii="Calibri" w:hAnsi="Calibri" w:cs="Arial"/>
          <w:b/>
          <w:szCs w:val="22"/>
        </w:rPr>
        <w:t>Relationship Management</w:t>
      </w:r>
    </w:p>
    <w:p w14:paraId="2E92D639" w14:textId="77777777" w:rsidR="00544197" w:rsidRPr="001A7298" w:rsidRDefault="00544197" w:rsidP="00544197">
      <w:pPr>
        <w:pStyle w:val="ListParagraph"/>
        <w:numPr>
          <w:ilvl w:val="0"/>
          <w:numId w:val="11"/>
        </w:numPr>
        <w:tabs>
          <w:tab w:val="left" w:pos="851"/>
        </w:tabs>
        <w:outlineLvl w:val="0"/>
        <w:rPr>
          <w:rFonts w:ascii="Calibri" w:hAnsi="Calibri" w:cs="Arial"/>
          <w:b/>
          <w:szCs w:val="22"/>
        </w:rPr>
      </w:pPr>
      <w:r w:rsidRPr="001A7298">
        <w:rPr>
          <w:rFonts w:ascii="Calibri" w:hAnsi="Calibri" w:cs="Arial"/>
          <w:szCs w:val="22"/>
        </w:rPr>
        <w:t xml:space="preserve">Establish and sustain positive working relationships with people at all levels within the health and wellbeing public, private and voluntary sectors. </w:t>
      </w:r>
    </w:p>
    <w:p w14:paraId="52311655" w14:textId="042A9138" w:rsidR="00544197" w:rsidRDefault="00681136" w:rsidP="00544197">
      <w:pPr>
        <w:pStyle w:val="ListParagraph"/>
        <w:numPr>
          <w:ilvl w:val="0"/>
          <w:numId w:val="11"/>
        </w:numPr>
        <w:tabs>
          <w:tab w:val="left" w:pos="851"/>
        </w:tabs>
        <w:outlineLvl w:val="0"/>
        <w:rPr>
          <w:rFonts w:ascii="Calibri" w:hAnsi="Calibri" w:cs="Arial"/>
          <w:b/>
          <w:szCs w:val="22"/>
        </w:rPr>
      </w:pPr>
      <w:r w:rsidRPr="001A7298">
        <w:rPr>
          <w:rFonts w:ascii="Calibri" w:hAnsi="Calibri" w:cs="Arial"/>
          <w:szCs w:val="22"/>
        </w:rPr>
        <w:t>Can</w:t>
      </w:r>
      <w:r w:rsidR="00544197" w:rsidRPr="001A7298">
        <w:rPr>
          <w:rFonts w:ascii="Calibri" w:hAnsi="Calibri" w:cs="Arial"/>
          <w:szCs w:val="22"/>
        </w:rPr>
        <w:t xml:space="preserve"> establish and utilise already established professional networks as part of the Te Taurima role</w:t>
      </w:r>
      <w:r w:rsidR="00544197" w:rsidRPr="001A7298">
        <w:rPr>
          <w:rFonts w:ascii="Calibri" w:hAnsi="Calibri" w:cs="Arial"/>
          <w:b/>
          <w:szCs w:val="22"/>
        </w:rPr>
        <w:t xml:space="preserve"> </w:t>
      </w:r>
    </w:p>
    <w:p w14:paraId="40329B9D" w14:textId="77777777" w:rsidR="00544197" w:rsidRDefault="00544197" w:rsidP="00544197">
      <w:pPr>
        <w:tabs>
          <w:tab w:val="left" w:pos="851"/>
        </w:tabs>
        <w:outlineLvl w:val="0"/>
        <w:rPr>
          <w:rFonts w:ascii="Calibri" w:hAnsi="Calibri" w:cs="Arial"/>
          <w:b/>
          <w:szCs w:val="22"/>
        </w:rPr>
      </w:pPr>
    </w:p>
    <w:p w14:paraId="70889C9D" w14:textId="77777777" w:rsidR="00544197" w:rsidRPr="001A7298" w:rsidRDefault="00544197" w:rsidP="00544197">
      <w:pPr>
        <w:tabs>
          <w:tab w:val="left" w:pos="851"/>
        </w:tabs>
        <w:outlineLvl w:val="0"/>
        <w:rPr>
          <w:rFonts w:ascii="Calibri" w:hAnsi="Calibri" w:cs="Arial"/>
          <w:b/>
          <w:szCs w:val="22"/>
        </w:rPr>
      </w:pPr>
      <w:r w:rsidRPr="001A7298">
        <w:rPr>
          <w:rFonts w:ascii="Calibri" w:hAnsi="Calibri" w:cs="Arial"/>
          <w:b/>
          <w:szCs w:val="22"/>
        </w:rPr>
        <w:t>Other Requirements of this Position:</w:t>
      </w:r>
    </w:p>
    <w:p w14:paraId="43ED3749" w14:textId="77777777" w:rsidR="00544197" w:rsidRPr="00145B72" w:rsidRDefault="00544197" w:rsidP="00544197">
      <w:pPr>
        <w:pStyle w:val="ListParagraph"/>
        <w:numPr>
          <w:ilvl w:val="0"/>
          <w:numId w:val="12"/>
        </w:numPr>
        <w:tabs>
          <w:tab w:val="left" w:pos="851"/>
        </w:tabs>
        <w:rPr>
          <w:rFonts w:ascii="Calibri" w:hAnsi="Calibri" w:cs="Arial"/>
          <w:b/>
          <w:szCs w:val="22"/>
        </w:rPr>
      </w:pPr>
      <w:r w:rsidRPr="00145B72">
        <w:rPr>
          <w:rFonts w:ascii="Calibri" w:hAnsi="Calibri" w:cs="Arial"/>
          <w:szCs w:val="22"/>
        </w:rPr>
        <w:t>Current clean, NZ full driver’s license</w:t>
      </w:r>
    </w:p>
    <w:p w14:paraId="7E6EB5EB" w14:textId="77777777" w:rsidR="00544197" w:rsidRPr="00145B72" w:rsidRDefault="00544197" w:rsidP="00544197">
      <w:pPr>
        <w:pStyle w:val="ListParagraph"/>
        <w:numPr>
          <w:ilvl w:val="0"/>
          <w:numId w:val="12"/>
        </w:numPr>
        <w:tabs>
          <w:tab w:val="left" w:pos="851"/>
        </w:tabs>
        <w:rPr>
          <w:rFonts w:ascii="Calibri" w:hAnsi="Calibri" w:cs="Arial"/>
          <w:szCs w:val="22"/>
        </w:rPr>
      </w:pPr>
      <w:r w:rsidRPr="00145B72">
        <w:rPr>
          <w:rFonts w:ascii="Calibri" w:hAnsi="Calibri" w:cs="Arial"/>
          <w:szCs w:val="22"/>
        </w:rPr>
        <w:t>Must be able to pass Te Oran</w:t>
      </w:r>
      <w:r>
        <w:rPr>
          <w:rFonts w:ascii="Calibri" w:hAnsi="Calibri" w:cs="Arial"/>
          <w:szCs w:val="22"/>
        </w:rPr>
        <w:t>ga</w:t>
      </w:r>
      <w:r w:rsidRPr="00145B72">
        <w:rPr>
          <w:rFonts w:ascii="Calibri" w:hAnsi="Calibri" w:cs="Arial"/>
          <w:szCs w:val="22"/>
        </w:rPr>
        <w:t>nui’s background check process</w:t>
      </w:r>
    </w:p>
    <w:p w14:paraId="784606BB" w14:textId="77777777" w:rsidR="00544197" w:rsidRPr="000A5809" w:rsidRDefault="00544197" w:rsidP="00544197">
      <w:pPr>
        <w:pStyle w:val="ListParagraph"/>
        <w:outlineLvl w:val="0"/>
        <w:rPr>
          <w:rFonts w:ascii="Calibri" w:hAnsi="Calibri" w:cs="Arial"/>
          <w:b/>
          <w:szCs w:val="22"/>
        </w:rPr>
      </w:pPr>
    </w:p>
    <w:p w14:paraId="317D38A2" w14:textId="77777777" w:rsidR="000526BF" w:rsidRDefault="000526BF"/>
    <w:sectPr w:rsidR="000526BF" w:rsidSect="006A1432">
      <w:headerReference w:type="default" r:id="rId7"/>
      <w:footerReference w:type="default" r:id="rId8"/>
      <w:headerReference w:type="first" r:id="rId9"/>
      <w:footerReference w:type="first" r:id="rId10"/>
      <w:pgSz w:w="12240" w:h="15840"/>
      <w:pgMar w:top="384" w:right="758" w:bottom="902" w:left="993"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FAB00" w14:textId="77777777" w:rsidR="005E3CA8" w:rsidRDefault="005E3CA8">
      <w:r>
        <w:separator/>
      </w:r>
    </w:p>
  </w:endnote>
  <w:endnote w:type="continuationSeparator" w:id="0">
    <w:p w14:paraId="1D6840D1" w14:textId="77777777" w:rsidR="005E3CA8" w:rsidRDefault="005E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0E7DE" w14:textId="77777777" w:rsidR="000526BF" w:rsidRPr="004C22BE" w:rsidRDefault="008A6F99" w:rsidP="00EF452F">
    <w:pPr>
      <w:pStyle w:val="Footer"/>
      <w:jc w:val="center"/>
      <w:rPr>
        <w:rStyle w:val="PageNumber"/>
        <w:rFonts w:ascii="Calibri" w:hAnsi="Calibri"/>
        <w:sz w:val="20"/>
      </w:rPr>
    </w:pPr>
    <w:r w:rsidRPr="004C22BE">
      <w:rPr>
        <w:rStyle w:val="PageNumber"/>
        <w:rFonts w:ascii="Calibri" w:hAnsi="Calibri"/>
        <w:sz w:val="20"/>
      </w:rPr>
      <w:t xml:space="preserve">Page </w:t>
    </w:r>
    <w:r w:rsidRPr="004C22BE">
      <w:rPr>
        <w:rStyle w:val="PageNumber"/>
        <w:rFonts w:ascii="Calibri" w:hAnsi="Calibri"/>
        <w:sz w:val="20"/>
      </w:rPr>
      <w:fldChar w:fldCharType="begin"/>
    </w:r>
    <w:r w:rsidRPr="004C22BE">
      <w:rPr>
        <w:rStyle w:val="PageNumber"/>
        <w:rFonts w:ascii="Calibri" w:hAnsi="Calibri"/>
        <w:sz w:val="20"/>
      </w:rPr>
      <w:instrText xml:space="preserve"> PAGE </w:instrText>
    </w:r>
    <w:r w:rsidRPr="004C22BE">
      <w:rPr>
        <w:rStyle w:val="PageNumber"/>
        <w:rFonts w:ascii="Calibri" w:hAnsi="Calibri"/>
        <w:sz w:val="20"/>
      </w:rPr>
      <w:fldChar w:fldCharType="separate"/>
    </w:r>
    <w:r w:rsidR="00D55984">
      <w:rPr>
        <w:rStyle w:val="PageNumber"/>
        <w:rFonts w:ascii="Calibri" w:hAnsi="Calibri"/>
        <w:noProof/>
        <w:sz w:val="20"/>
      </w:rPr>
      <w:t>2</w:t>
    </w:r>
    <w:r w:rsidRPr="004C22BE">
      <w:rPr>
        <w:rStyle w:val="PageNumber"/>
        <w:rFonts w:ascii="Calibri" w:hAnsi="Calibri"/>
        <w:sz w:val="20"/>
      </w:rPr>
      <w:fldChar w:fldCharType="end"/>
    </w:r>
    <w:r w:rsidRPr="004C22BE">
      <w:rPr>
        <w:rStyle w:val="PageNumber"/>
        <w:rFonts w:ascii="Calibri" w:hAnsi="Calibri"/>
        <w:sz w:val="20"/>
      </w:rPr>
      <w:t xml:space="preserve"> of </w:t>
    </w:r>
    <w:r w:rsidRPr="004C22BE">
      <w:rPr>
        <w:rStyle w:val="PageNumber"/>
        <w:rFonts w:ascii="Calibri" w:hAnsi="Calibri"/>
        <w:sz w:val="20"/>
      </w:rPr>
      <w:fldChar w:fldCharType="begin"/>
    </w:r>
    <w:r w:rsidRPr="004C22BE">
      <w:rPr>
        <w:rStyle w:val="PageNumber"/>
        <w:rFonts w:ascii="Calibri" w:hAnsi="Calibri"/>
        <w:sz w:val="20"/>
      </w:rPr>
      <w:instrText xml:space="preserve"> NUMPAGES </w:instrText>
    </w:r>
    <w:r w:rsidRPr="004C22BE">
      <w:rPr>
        <w:rStyle w:val="PageNumber"/>
        <w:rFonts w:ascii="Calibri" w:hAnsi="Calibri"/>
        <w:sz w:val="20"/>
      </w:rPr>
      <w:fldChar w:fldCharType="separate"/>
    </w:r>
    <w:r w:rsidR="00D55984">
      <w:rPr>
        <w:rStyle w:val="PageNumber"/>
        <w:rFonts w:ascii="Calibri" w:hAnsi="Calibri"/>
        <w:noProof/>
        <w:sz w:val="20"/>
      </w:rPr>
      <w:t>5</w:t>
    </w:r>
    <w:r w:rsidRPr="004C22BE">
      <w:rPr>
        <w:rStyle w:val="PageNumber"/>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0602" w14:textId="77777777" w:rsidR="000526BF" w:rsidRPr="00AC25B9" w:rsidRDefault="008A6F99" w:rsidP="00AC25B9">
    <w:pPr>
      <w:pStyle w:val="Footer"/>
      <w:jc w:val="right"/>
      <w:rPr>
        <w:rFonts w:ascii="Calibri" w:hAnsi="Calibri"/>
        <w:b/>
        <w:sz w:val="18"/>
        <w:szCs w:val="18"/>
      </w:rPr>
    </w:pPr>
    <w:r>
      <w:rPr>
        <w:rFonts w:ascii="Calibri" w:hAnsi="Calibri"/>
        <w:b/>
        <w:sz w:val="18"/>
        <w:szCs w:val="18"/>
      </w:rPr>
      <w:t>Initials:  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C2C84" w14:textId="77777777" w:rsidR="005E3CA8" w:rsidRDefault="005E3CA8">
      <w:r>
        <w:separator/>
      </w:r>
    </w:p>
  </w:footnote>
  <w:footnote w:type="continuationSeparator" w:id="0">
    <w:p w14:paraId="1A68C4DE" w14:textId="77777777" w:rsidR="005E3CA8" w:rsidRDefault="005E3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02F71" w14:textId="77777777" w:rsidR="000526BF" w:rsidRPr="004C22BE" w:rsidRDefault="008A6F99" w:rsidP="004B7282">
    <w:pPr>
      <w:pStyle w:val="Header"/>
      <w:jc w:val="center"/>
      <w:rPr>
        <w:rFonts w:ascii="Calibri" w:hAnsi="Calibri"/>
        <w:b/>
        <w:color w:val="C0C0C0"/>
        <w:lang w:val="en-US"/>
      </w:rPr>
    </w:pPr>
    <w:r w:rsidRPr="004C22BE">
      <w:rPr>
        <w:rFonts w:ascii="Calibri" w:hAnsi="Calibri"/>
        <w:b/>
        <w:color w:val="C0C0C0"/>
        <w:lang w:val="en-US"/>
      </w:rPr>
      <w:t>T</w:t>
    </w:r>
    <w:r>
      <w:rPr>
        <w:rFonts w:ascii="Calibri" w:hAnsi="Calibri"/>
        <w:b/>
        <w:color w:val="C0C0C0"/>
        <w:lang w:val="en-US"/>
      </w:rPr>
      <w:t>e Oranganui</w:t>
    </w:r>
  </w:p>
  <w:p w14:paraId="48E8DC30" w14:textId="77777777" w:rsidR="000526BF" w:rsidRDefault="008A6F99" w:rsidP="004B7282">
    <w:pPr>
      <w:pStyle w:val="Header"/>
      <w:jc w:val="center"/>
      <w:rPr>
        <w:rFonts w:ascii="Calibri" w:hAnsi="Calibri"/>
        <w:b/>
        <w:color w:val="C0C0C0"/>
        <w:lang w:val="en-US"/>
      </w:rPr>
    </w:pPr>
    <w:r>
      <w:rPr>
        <w:rFonts w:ascii="Calibri" w:hAnsi="Calibri"/>
        <w:b/>
        <w:color w:val="C0C0C0"/>
        <w:lang w:val="en-US"/>
      </w:rPr>
      <w:t xml:space="preserve">Te </w:t>
    </w:r>
    <w:proofErr w:type="spellStart"/>
    <w:r>
      <w:rPr>
        <w:rFonts w:ascii="Calibri" w:hAnsi="Calibri"/>
        <w:b/>
        <w:color w:val="C0C0C0"/>
        <w:lang w:val="en-US"/>
      </w:rPr>
      <w:t>Taurima</w:t>
    </w:r>
    <w:proofErr w:type="spellEnd"/>
    <w:r w:rsidRPr="00D26833">
      <w:rPr>
        <w:rFonts w:ascii="Calibri" w:hAnsi="Calibri"/>
        <w:b/>
        <w:color w:val="C0C0C0"/>
        <w:lang w:val="en-US"/>
      </w:rPr>
      <w:t xml:space="preserve"> (</w:t>
    </w:r>
    <w:r>
      <w:rPr>
        <w:rFonts w:ascii="Calibri" w:hAnsi="Calibri"/>
        <w:b/>
        <w:color w:val="C0C0C0"/>
        <w:lang w:val="en-US"/>
      </w:rPr>
      <w:t>Executive Assistant</w:t>
    </w:r>
    <w:r w:rsidRPr="00D26833">
      <w:rPr>
        <w:rFonts w:ascii="Calibri" w:hAnsi="Calibri"/>
        <w:b/>
        <w:color w:val="C0C0C0"/>
        <w:lang w:val="en-US"/>
      </w:rPr>
      <w:t>)</w:t>
    </w:r>
    <w:r>
      <w:rPr>
        <w:rFonts w:ascii="Calibri" w:hAnsi="Calibri"/>
        <w:b/>
        <w:color w:val="C0C0C0"/>
        <w:lang w:val="en-US"/>
      </w:rPr>
      <w:t xml:space="preserve"> </w:t>
    </w:r>
    <w:r w:rsidRPr="004C22BE">
      <w:rPr>
        <w:rFonts w:ascii="Calibri" w:hAnsi="Calibri"/>
        <w:b/>
        <w:color w:val="C0C0C0"/>
        <w:lang w:val="en-US"/>
      </w:rPr>
      <w:t>Position Description</w:t>
    </w:r>
  </w:p>
  <w:p w14:paraId="28540AFC" w14:textId="77777777" w:rsidR="000526BF" w:rsidRPr="004B7282" w:rsidRDefault="000526BF" w:rsidP="004B7282">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02B5" w14:textId="77777777" w:rsidR="000526BF" w:rsidRDefault="008A6F99" w:rsidP="004C22BE">
    <w:pPr>
      <w:pStyle w:val="Header"/>
      <w:jc w:val="right"/>
    </w:pPr>
    <w:r>
      <w:rPr>
        <w:rFonts w:ascii="Calibri" w:hAnsi="Calibri"/>
        <w:noProof/>
        <w:lang w:eastAsia="en-NZ"/>
      </w:rPr>
      <w:drawing>
        <wp:inline distT="0" distB="0" distL="0" distR="0" wp14:anchorId="73B48C92" wp14:editId="7081B00D">
          <wp:extent cx="1057275" cy="72995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 Oranganui Logo [CUR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7275" cy="729954"/>
                  </a:xfrm>
                  <a:prstGeom prst="rect">
                    <a:avLst/>
                  </a:prstGeom>
                  <a:noFill/>
                  <a:ln>
                    <a:noFill/>
                  </a:ln>
                </pic:spPr>
              </pic:pic>
            </a:graphicData>
          </a:graphic>
        </wp:inline>
      </w:drawing>
    </w:r>
  </w:p>
  <w:p w14:paraId="5700C221" w14:textId="77777777" w:rsidR="000526BF" w:rsidRDefault="00052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727"/>
    <w:multiLevelType w:val="hybridMultilevel"/>
    <w:tmpl w:val="BCAA72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8A1DD8"/>
    <w:multiLevelType w:val="multilevel"/>
    <w:tmpl w:val="905EDA20"/>
    <w:lvl w:ilvl="0">
      <w:start w:val="1"/>
      <w:numFmt w:val="decimal"/>
      <w:lvlText w:val="%1."/>
      <w:lvlJc w:val="left"/>
      <w:pPr>
        <w:ind w:left="360" w:hanging="360"/>
      </w:p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7A318F"/>
    <w:multiLevelType w:val="multilevel"/>
    <w:tmpl w:val="9FB21E5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063B72"/>
    <w:multiLevelType w:val="hybridMultilevel"/>
    <w:tmpl w:val="9E3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10F59"/>
    <w:multiLevelType w:val="hybridMultilevel"/>
    <w:tmpl w:val="E5EC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D57BE"/>
    <w:multiLevelType w:val="hybridMultilevel"/>
    <w:tmpl w:val="62F847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5EC7A48"/>
    <w:multiLevelType w:val="hybridMultilevel"/>
    <w:tmpl w:val="DD14FAA6"/>
    <w:lvl w:ilvl="0" w:tplc="56EADFD2">
      <w:start w:val="1"/>
      <w:numFmt w:val="bullet"/>
      <w:lvlText w:val=""/>
      <w:lvlJc w:val="left"/>
      <w:pPr>
        <w:tabs>
          <w:tab w:val="num" w:pos="720"/>
        </w:tabs>
        <w:ind w:left="720" w:hanging="360"/>
      </w:pPr>
      <w:rPr>
        <w:rFonts w:ascii="Symbol" w:hAnsi="Symbol" w:hint="default"/>
        <w:color w:val="auto"/>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FE6999"/>
    <w:multiLevelType w:val="hybridMultilevel"/>
    <w:tmpl w:val="C01E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A506F"/>
    <w:multiLevelType w:val="hybridMultilevel"/>
    <w:tmpl w:val="C7B8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BC4B55"/>
    <w:multiLevelType w:val="hybridMultilevel"/>
    <w:tmpl w:val="6970513E"/>
    <w:lvl w:ilvl="0" w:tplc="89F89A24">
      <w:start w:val="1"/>
      <w:numFmt w:val="decimal"/>
      <w:lvlText w:val="Key Result Area %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E87929"/>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77681DCC"/>
    <w:multiLevelType w:val="hybridMultilevel"/>
    <w:tmpl w:val="AC1422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34665229">
    <w:abstractNumId w:val="3"/>
  </w:num>
  <w:num w:numId="2" w16cid:durableId="1293487048">
    <w:abstractNumId w:val="2"/>
  </w:num>
  <w:num w:numId="3" w16cid:durableId="1168324398">
    <w:abstractNumId w:val="8"/>
  </w:num>
  <w:num w:numId="4" w16cid:durableId="1032800657">
    <w:abstractNumId w:val="7"/>
  </w:num>
  <w:num w:numId="5" w16cid:durableId="918444335">
    <w:abstractNumId w:val="9"/>
  </w:num>
  <w:num w:numId="6" w16cid:durableId="1898784924">
    <w:abstractNumId w:val="1"/>
  </w:num>
  <w:num w:numId="7" w16cid:durableId="968512484">
    <w:abstractNumId w:val="6"/>
  </w:num>
  <w:num w:numId="8" w16cid:durableId="1099519686">
    <w:abstractNumId w:val="5"/>
  </w:num>
  <w:num w:numId="9" w16cid:durableId="1422292148">
    <w:abstractNumId w:val="11"/>
  </w:num>
  <w:num w:numId="10" w16cid:durableId="1419399148">
    <w:abstractNumId w:val="10"/>
  </w:num>
  <w:num w:numId="11" w16cid:durableId="1372338798">
    <w:abstractNumId w:val="4"/>
  </w:num>
  <w:num w:numId="12" w16cid:durableId="66953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197"/>
    <w:rsid w:val="000526BF"/>
    <w:rsid w:val="000D790A"/>
    <w:rsid w:val="001104EF"/>
    <w:rsid w:val="0022167F"/>
    <w:rsid w:val="00291533"/>
    <w:rsid w:val="002A07E5"/>
    <w:rsid w:val="002F7B9D"/>
    <w:rsid w:val="004769D2"/>
    <w:rsid w:val="004E176F"/>
    <w:rsid w:val="00534EA4"/>
    <w:rsid w:val="00544197"/>
    <w:rsid w:val="005E3CA8"/>
    <w:rsid w:val="00681136"/>
    <w:rsid w:val="006D63EC"/>
    <w:rsid w:val="006F668D"/>
    <w:rsid w:val="00734857"/>
    <w:rsid w:val="007D555D"/>
    <w:rsid w:val="008A6F99"/>
    <w:rsid w:val="008D0B75"/>
    <w:rsid w:val="008E0EF6"/>
    <w:rsid w:val="008F1A8A"/>
    <w:rsid w:val="00991E75"/>
    <w:rsid w:val="00AE522B"/>
    <w:rsid w:val="00B14A1B"/>
    <w:rsid w:val="00B67E4A"/>
    <w:rsid w:val="00B7147B"/>
    <w:rsid w:val="00B83936"/>
    <w:rsid w:val="00BB6369"/>
    <w:rsid w:val="00CF0C4A"/>
    <w:rsid w:val="00D069C3"/>
    <w:rsid w:val="00D55984"/>
    <w:rsid w:val="00D76988"/>
    <w:rsid w:val="00DA7838"/>
    <w:rsid w:val="00ED623E"/>
    <w:rsid w:val="00F32A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FBBF"/>
  <w15:chartTrackingRefBased/>
  <w15:docId w15:val="{819BE896-A557-4535-9CFF-1CE1EF5F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197"/>
    <w:pPr>
      <w:spacing w:after="0" w:line="24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4197"/>
    <w:pPr>
      <w:tabs>
        <w:tab w:val="center" w:pos="4320"/>
        <w:tab w:val="right" w:pos="8640"/>
      </w:tabs>
    </w:pPr>
  </w:style>
  <w:style w:type="character" w:customStyle="1" w:styleId="HeaderChar">
    <w:name w:val="Header Char"/>
    <w:basedOn w:val="DefaultParagraphFont"/>
    <w:link w:val="Header"/>
    <w:uiPriority w:val="99"/>
    <w:rsid w:val="00544197"/>
    <w:rPr>
      <w:rFonts w:ascii="Arial" w:eastAsia="Times New Roman" w:hAnsi="Arial" w:cs="Times New Roman"/>
      <w:szCs w:val="20"/>
    </w:rPr>
  </w:style>
  <w:style w:type="paragraph" w:styleId="Footer">
    <w:name w:val="footer"/>
    <w:basedOn w:val="Normal"/>
    <w:link w:val="FooterChar"/>
    <w:rsid w:val="00544197"/>
    <w:pPr>
      <w:tabs>
        <w:tab w:val="center" w:pos="4320"/>
        <w:tab w:val="right" w:pos="8640"/>
      </w:tabs>
    </w:pPr>
  </w:style>
  <w:style w:type="character" w:customStyle="1" w:styleId="FooterChar">
    <w:name w:val="Footer Char"/>
    <w:basedOn w:val="DefaultParagraphFont"/>
    <w:link w:val="Footer"/>
    <w:rsid w:val="00544197"/>
    <w:rPr>
      <w:rFonts w:ascii="Arial" w:eastAsia="Times New Roman" w:hAnsi="Arial" w:cs="Times New Roman"/>
      <w:szCs w:val="20"/>
    </w:rPr>
  </w:style>
  <w:style w:type="character" w:styleId="PageNumber">
    <w:name w:val="page number"/>
    <w:basedOn w:val="DefaultParagraphFont"/>
    <w:rsid w:val="00544197"/>
  </w:style>
  <w:style w:type="paragraph" w:styleId="ListParagraph">
    <w:name w:val="List Paragraph"/>
    <w:basedOn w:val="Normal"/>
    <w:uiPriority w:val="99"/>
    <w:qFormat/>
    <w:rsid w:val="00544197"/>
    <w:pPr>
      <w:ind w:left="720"/>
    </w:pPr>
  </w:style>
  <w:style w:type="character" w:styleId="CommentReference">
    <w:name w:val="annotation reference"/>
    <w:basedOn w:val="DefaultParagraphFont"/>
    <w:uiPriority w:val="99"/>
    <w:semiHidden/>
    <w:unhideWhenUsed/>
    <w:rsid w:val="00544197"/>
    <w:rPr>
      <w:sz w:val="16"/>
      <w:szCs w:val="16"/>
    </w:rPr>
  </w:style>
  <w:style w:type="paragraph" w:styleId="CommentText">
    <w:name w:val="annotation text"/>
    <w:basedOn w:val="Normal"/>
    <w:link w:val="CommentTextChar"/>
    <w:uiPriority w:val="99"/>
    <w:unhideWhenUsed/>
    <w:rsid w:val="00544197"/>
    <w:rPr>
      <w:sz w:val="20"/>
    </w:rPr>
  </w:style>
  <w:style w:type="character" w:customStyle="1" w:styleId="CommentTextChar">
    <w:name w:val="Comment Text Char"/>
    <w:basedOn w:val="DefaultParagraphFont"/>
    <w:link w:val="CommentText"/>
    <w:uiPriority w:val="99"/>
    <w:rsid w:val="0054419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44197"/>
    <w:rPr>
      <w:b/>
      <w:bCs/>
    </w:rPr>
  </w:style>
  <w:style w:type="character" w:customStyle="1" w:styleId="CommentSubjectChar">
    <w:name w:val="Comment Subject Char"/>
    <w:basedOn w:val="CommentTextChar"/>
    <w:link w:val="CommentSubject"/>
    <w:uiPriority w:val="99"/>
    <w:semiHidden/>
    <w:rsid w:val="00544197"/>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441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19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60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1695</Words>
  <Characters>8188</Characters>
  <Application>Microsoft Office Word</Application>
  <DocSecurity>0</DocSecurity>
  <Lines>584</Lines>
  <Paragraphs>308</Paragraphs>
  <ScaleCrop>false</ScaleCrop>
  <HeadingPairs>
    <vt:vector size="2" baseType="variant">
      <vt:variant>
        <vt:lpstr>Title</vt:lpstr>
      </vt:variant>
      <vt:variant>
        <vt:i4>1</vt:i4>
      </vt:variant>
    </vt:vector>
  </HeadingPairs>
  <TitlesOfParts>
    <vt:vector size="1" baseType="lpstr">
      <vt:lpstr/>
    </vt:vector>
  </TitlesOfParts>
  <Company>Te Oranganui</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Pue</dc:creator>
  <cp:keywords/>
  <dc:description/>
  <cp:lastModifiedBy>Regina Alifi</cp:lastModifiedBy>
  <cp:revision>2</cp:revision>
  <dcterms:created xsi:type="dcterms:W3CDTF">2025-04-15T04:26:00Z</dcterms:created>
  <dcterms:modified xsi:type="dcterms:W3CDTF">2025-04-15T04:26:00Z</dcterms:modified>
</cp:coreProperties>
</file>